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ED1" w:rsidRPr="00814ED1" w:rsidRDefault="00814ED1" w:rsidP="00814ED1">
      <w:pPr>
        <w:overflowPunct w:val="0"/>
        <w:autoSpaceDE w:val="0"/>
        <w:autoSpaceDN w:val="0"/>
        <w:adjustRightInd w:val="0"/>
        <w:contextualSpacing/>
        <w:jc w:val="right"/>
        <w:textAlignment w:val="baseline"/>
        <w:rPr>
          <w:sz w:val="18"/>
          <w:szCs w:val="18"/>
        </w:rPr>
      </w:pPr>
    </w:p>
    <w:p w:rsidR="00814ED1" w:rsidRPr="00814ED1" w:rsidRDefault="00814ED1" w:rsidP="00814ED1">
      <w:pPr>
        <w:overflowPunct w:val="0"/>
        <w:autoSpaceDE w:val="0"/>
        <w:autoSpaceDN w:val="0"/>
        <w:adjustRightInd w:val="0"/>
        <w:contextualSpacing/>
        <w:jc w:val="right"/>
        <w:textAlignment w:val="baseline"/>
        <w:rPr>
          <w:b/>
          <w:sz w:val="18"/>
          <w:szCs w:val="18"/>
        </w:rPr>
      </w:pPr>
      <w:r>
        <w:rPr>
          <w:b/>
          <w:sz w:val="18"/>
          <w:szCs w:val="18"/>
        </w:rPr>
        <w:t>Приложение № 4</w:t>
      </w:r>
      <w:bookmarkStart w:id="0" w:name="_GoBack"/>
      <w:bookmarkEnd w:id="0"/>
    </w:p>
    <w:p w:rsidR="00814ED1" w:rsidRPr="00814ED1" w:rsidRDefault="00814ED1" w:rsidP="00814ED1">
      <w:pPr>
        <w:overflowPunct w:val="0"/>
        <w:autoSpaceDE w:val="0"/>
        <w:autoSpaceDN w:val="0"/>
        <w:adjustRightInd w:val="0"/>
        <w:contextualSpacing/>
        <w:jc w:val="right"/>
        <w:textAlignment w:val="baseline"/>
        <w:rPr>
          <w:b/>
          <w:sz w:val="18"/>
          <w:szCs w:val="18"/>
        </w:rPr>
      </w:pPr>
      <w:r w:rsidRPr="00814ED1">
        <w:rPr>
          <w:b/>
          <w:sz w:val="18"/>
          <w:szCs w:val="18"/>
        </w:rPr>
        <w:t>к извещению о проведении открытого конкурса</w:t>
      </w:r>
    </w:p>
    <w:p w:rsidR="00814ED1" w:rsidRDefault="00814ED1" w:rsidP="00210853">
      <w:pPr>
        <w:widowControl w:val="0"/>
        <w:shd w:val="clear" w:color="auto" w:fill="FFFFFF"/>
        <w:tabs>
          <w:tab w:val="left" w:pos="510"/>
        </w:tabs>
        <w:overflowPunct w:val="0"/>
        <w:autoSpaceDE w:val="0"/>
        <w:autoSpaceDN w:val="0"/>
        <w:adjustRightInd w:val="0"/>
        <w:jc w:val="right"/>
        <w:textAlignment w:val="baseline"/>
        <w:outlineLvl w:val="0"/>
        <w:rPr>
          <w:rFonts w:ascii="Bookman Old Style" w:hAnsi="Bookman Old Style"/>
          <w:b/>
          <w:sz w:val="18"/>
          <w:szCs w:val="18"/>
          <w:highlight w:val="cyan"/>
          <w:lang w:eastAsia="x-none"/>
        </w:rPr>
      </w:pPr>
    </w:p>
    <w:p w:rsidR="00210853" w:rsidRPr="00615EA2" w:rsidRDefault="00210853" w:rsidP="00210853">
      <w:pPr>
        <w:widowControl w:val="0"/>
        <w:shd w:val="clear" w:color="auto" w:fill="FFFFFF"/>
        <w:tabs>
          <w:tab w:val="left" w:pos="510"/>
        </w:tabs>
        <w:overflowPunct w:val="0"/>
        <w:autoSpaceDE w:val="0"/>
        <w:autoSpaceDN w:val="0"/>
        <w:adjustRightInd w:val="0"/>
        <w:jc w:val="right"/>
        <w:textAlignment w:val="baseline"/>
        <w:outlineLvl w:val="0"/>
        <w:rPr>
          <w:rFonts w:ascii="Bookman Old Style" w:hAnsi="Bookman Old Style"/>
          <w:b/>
          <w:sz w:val="18"/>
          <w:szCs w:val="18"/>
          <w:lang w:eastAsia="x-none"/>
        </w:rPr>
      </w:pPr>
      <w:r w:rsidRPr="00615EA2">
        <w:rPr>
          <w:rFonts w:ascii="Bookman Old Style" w:hAnsi="Bookman Old Style"/>
          <w:b/>
          <w:sz w:val="18"/>
          <w:szCs w:val="18"/>
          <w:highlight w:val="cyan"/>
          <w:lang w:eastAsia="x-none"/>
        </w:rPr>
        <w:t>Проект Договора</w:t>
      </w:r>
    </w:p>
    <w:p w:rsidR="00210853" w:rsidRPr="00615EA2" w:rsidRDefault="00210853" w:rsidP="00210853">
      <w:pPr>
        <w:widowControl w:val="0"/>
        <w:shd w:val="clear" w:color="auto" w:fill="FFFFFF"/>
        <w:overflowPunct w:val="0"/>
        <w:autoSpaceDE w:val="0"/>
        <w:autoSpaceDN w:val="0"/>
        <w:adjustRightInd w:val="0"/>
        <w:jc w:val="center"/>
        <w:textAlignment w:val="baseline"/>
        <w:outlineLvl w:val="0"/>
        <w:rPr>
          <w:rFonts w:ascii="Bookman Old Style" w:hAnsi="Bookman Old Style"/>
          <w:b/>
          <w:sz w:val="18"/>
          <w:szCs w:val="18"/>
          <w:lang w:eastAsia="x-none"/>
        </w:rPr>
      </w:pPr>
      <w:r w:rsidRPr="00615EA2">
        <w:rPr>
          <w:rFonts w:ascii="Bookman Old Style" w:hAnsi="Bookman Old Style"/>
          <w:b/>
          <w:sz w:val="18"/>
          <w:szCs w:val="18"/>
          <w:lang w:eastAsia="x-none"/>
        </w:rPr>
        <w:t>Договор</w:t>
      </w:r>
      <w:r w:rsidRPr="00615EA2">
        <w:rPr>
          <w:rFonts w:ascii="Bookman Old Style" w:hAnsi="Bookman Old Style"/>
          <w:b/>
          <w:sz w:val="18"/>
          <w:szCs w:val="18"/>
          <w:lang w:val="x-none" w:eastAsia="x-none"/>
        </w:rPr>
        <w:t xml:space="preserve"> №</w:t>
      </w:r>
      <w:r w:rsidRPr="00615EA2">
        <w:rPr>
          <w:rFonts w:ascii="Bookman Old Style" w:hAnsi="Bookman Old Style"/>
          <w:b/>
          <w:sz w:val="18"/>
          <w:szCs w:val="18"/>
          <w:lang w:eastAsia="x-none"/>
        </w:rPr>
        <w:t xml:space="preserve"> ________</w:t>
      </w:r>
    </w:p>
    <w:p w:rsidR="00210853" w:rsidRPr="00615EA2" w:rsidRDefault="00210853" w:rsidP="00210853">
      <w:pPr>
        <w:pStyle w:val="aff9"/>
        <w:widowControl w:val="0"/>
        <w:shd w:val="clear" w:color="auto" w:fill="FFFFFF"/>
        <w:outlineLvl w:val="0"/>
        <w:rPr>
          <w:rFonts w:ascii="Bookman Old Style" w:hAnsi="Bookman Old Style"/>
          <w:sz w:val="18"/>
          <w:szCs w:val="18"/>
          <w:lang w:val="ru-RU"/>
        </w:rPr>
      </w:pPr>
      <w:r w:rsidRPr="00615EA2">
        <w:rPr>
          <w:rFonts w:ascii="Bookman Old Style" w:hAnsi="Bookman Old Style"/>
          <w:bCs/>
          <w:sz w:val="18"/>
          <w:szCs w:val="18"/>
        </w:rPr>
        <w:t>поставки</w:t>
      </w:r>
      <w:r w:rsidRPr="00615EA2">
        <w:rPr>
          <w:rFonts w:ascii="Bookman Old Style" w:hAnsi="Bookman Old Style"/>
          <w:bCs/>
          <w:sz w:val="18"/>
          <w:szCs w:val="18"/>
          <w:lang w:val="ru-RU"/>
        </w:rPr>
        <w:t xml:space="preserve"> горюче-смазочных материалов</w:t>
      </w:r>
    </w:p>
    <w:p w:rsidR="00210853" w:rsidRPr="00615EA2" w:rsidRDefault="00210853" w:rsidP="00210853">
      <w:pPr>
        <w:widowControl w:val="0"/>
        <w:shd w:val="clear" w:color="auto" w:fill="FFFFFF"/>
        <w:overflowPunct w:val="0"/>
        <w:autoSpaceDE w:val="0"/>
        <w:autoSpaceDN w:val="0"/>
        <w:adjustRightInd w:val="0"/>
        <w:jc w:val="center"/>
        <w:textAlignment w:val="baseline"/>
        <w:outlineLvl w:val="0"/>
        <w:rPr>
          <w:rFonts w:ascii="Bookman Old Style" w:hAnsi="Bookman Old Style"/>
          <w:sz w:val="18"/>
          <w:szCs w:val="18"/>
          <w:lang w:eastAsia="x-none"/>
        </w:rPr>
      </w:pPr>
    </w:p>
    <w:tbl>
      <w:tblPr>
        <w:tblW w:w="0" w:type="auto"/>
        <w:tblLook w:val="01E0" w:firstRow="1" w:lastRow="1" w:firstColumn="1" w:lastColumn="1" w:noHBand="0" w:noVBand="0"/>
      </w:tblPr>
      <w:tblGrid>
        <w:gridCol w:w="5171"/>
        <w:gridCol w:w="5177"/>
      </w:tblGrid>
      <w:tr w:rsidR="00210853" w:rsidRPr="00615EA2" w:rsidTr="007D7B84">
        <w:tc>
          <w:tcPr>
            <w:tcW w:w="5171" w:type="dxa"/>
          </w:tcPr>
          <w:p w:rsidR="00210853" w:rsidRPr="00615EA2" w:rsidRDefault="00210853" w:rsidP="00210853">
            <w:pPr>
              <w:autoSpaceDE w:val="0"/>
              <w:autoSpaceDN w:val="0"/>
              <w:adjustRightInd w:val="0"/>
              <w:jc w:val="both"/>
              <w:rPr>
                <w:rFonts w:ascii="Bookman Old Style" w:hAnsi="Bookman Old Style"/>
                <w:sz w:val="18"/>
                <w:szCs w:val="18"/>
              </w:rPr>
            </w:pPr>
          </w:p>
          <w:p w:rsidR="00210853" w:rsidRPr="00615EA2" w:rsidRDefault="00210853" w:rsidP="00210853">
            <w:pPr>
              <w:autoSpaceDE w:val="0"/>
              <w:autoSpaceDN w:val="0"/>
              <w:adjustRightInd w:val="0"/>
              <w:jc w:val="both"/>
              <w:rPr>
                <w:rFonts w:ascii="Bookman Old Style" w:hAnsi="Bookman Old Style"/>
                <w:sz w:val="18"/>
                <w:szCs w:val="18"/>
              </w:rPr>
            </w:pPr>
            <w:r w:rsidRPr="00615EA2">
              <w:rPr>
                <w:rFonts w:ascii="Bookman Old Style" w:hAnsi="Bookman Old Style"/>
                <w:sz w:val="18"/>
                <w:szCs w:val="18"/>
              </w:rPr>
              <w:t xml:space="preserve">г. Белгород                                                                                                                                                                                            </w:t>
            </w:r>
          </w:p>
        </w:tc>
        <w:tc>
          <w:tcPr>
            <w:tcW w:w="5177" w:type="dxa"/>
          </w:tcPr>
          <w:p w:rsidR="00210853" w:rsidRPr="00615EA2" w:rsidRDefault="00210853" w:rsidP="00210853">
            <w:pPr>
              <w:autoSpaceDE w:val="0"/>
              <w:autoSpaceDN w:val="0"/>
              <w:adjustRightInd w:val="0"/>
              <w:jc w:val="center"/>
              <w:rPr>
                <w:rFonts w:ascii="Bookman Old Style" w:hAnsi="Bookman Old Style"/>
                <w:sz w:val="18"/>
                <w:szCs w:val="18"/>
              </w:rPr>
            </w:pPr>
          </w:p>
          <w:p w:rsidR="00210853" w:rsidRPr="00615EA2" w:rsidRDefault="00210853" w:rsidP="00210853">
            <w:pPr>
              <w:autoSpaceDE w:val="0"/>
              <w:autoSpaceDN w:val="0"/>
              <w:adjustRightInd w:val="0"/>
              <w:jc w:val="right"/>
              <w:rPr>
                <w:rFonts w:ascii="Bookman Old Style" w:hAnsi="Bookman Old Style"/>
                <w:sz w:val="18"/>
                <w:szCs w:val="18"/>
              </w:rPr>
            </w:pPr>
            <w:r w:rsidRPr="00615EA2">
              <w:rPr>
                <w:rFonts w:ascii="Bookman Old Style" w:hAnsi="Bookman Old Style"/>
                <w:sz w:val="18"/>
                <w:szCs w:val="18"/>
              </w:rPr>
              <w:t xml:space="preserve">                                    </w:t>
            </w:r>
            <w:r w:rsidRPr="00615EA2">
              <w:rPr>
                <w:rFonts w:ascii="Bookman Old Style" w:hAnsi="Bookman Old Style" w:cs="Courier New"/>
                <w:b/>
                <w:sz w:val="18"/>
                <w:szCs w:val="18"/>
              </w:rPr>
              <w:t>"_____" ______________ 20____ г.</w:t>
            </w:r>
            <w:r w:rsidRPr="00615EA2">
              <w:rPr>
                <w:rFonts w:ascii="Bookman Old Style" w:hAnsi="Bookman Old Style"/>
                <w:sz w:val="18"/>
                <w:szCs w:val="18"/>
              </w:rPr>
              <w:t xml:space="preserve"> </w:t>
            </w:r>
            <w:r w:rsidRPr="00615EA2">
              <w:rPr>
                <w:rFonts w:ascii="Bookman Old Style" w:hAnsi="Bookman Old Style"/>
                <w:i/>
                <w:sz w:val="18"/>
                <w:szCs w:val="18"/>
              </w:rPr>
              <w:t>(</w:t>
            </w:r>
            <w:r w:rsidRPr="00615EA2">
              <w:rPr>
                <w:rFonts w:ascii="Bookman Old Style" w:hAnsi="Bookman Old Style" w:cs="Courier New"/>
                <w:i/>
                <w:sz w:val="18"/>
                <w:szCs w:val="18"/>
              </w:rPr>
              <w:t xml:space="preserve">указывается </w:t>
            </w:r>
            <w:r w:rsidRPr="00615EA2">
              <w:rPr>
                <w:rFonts w:ascii="Bookman Old Style" w:hAnsi="Bookman Old Style"/>
                <w:i/>
                <w:sz w:val="18"/>
                <w:szCs w:val="18"/>
              </w:rPr>
              <w:t>дата заключения Договора)</w:t>
            </w:r>
          </w:p>
        </w:tc>
      </w:tr>
      <w:tr w:rsidR="00210853" w:rsidRPr="00615EA2" w:rsidTr="007D7B84">
        <w:tc>
          <w:tcPr>
            <w:tcW w:w="5171" w:type="dxa"/>
          </w:tcPr>
          <w:p w:rsidR="00210853" w:rsidRPr="00615EA2" w:rsidRDefault="00210853" w:rsidP="00210853">
            <w:pPr>
              <w:autoSpaceDE w:val="0"/>
              <w:autoSpaceDN w:val="0"/>
              <w:adjustRightInd w:val="0"/>
              <w:jc w:val="both"/>
              <w:rPr>
                <w:rFonts w:ascii="Bookman Old Style" w:hAnsi="Bookman Old Style"/>
                <w:sz w:val="18"/>
                <w:szCs w:val="18"/>
              </w:rPr>
            </w:pPr>
          </w:p>
        </w:tc>
        <w:tc>
          <w:tcPr>
            <w:tcW w:w="5177" w:type="dxa"/>
          </w:tcPr>
          <w:p w:rsidR="00210853" w:rsidRPr="00615EA2" w:rsidRDefault="00210853" w:rsidP="00210853">
            <w:pPr>
              <w:autoSpaceDE w:val="0"/>
              <w:autoSpaceDN w:val="0"/>
              <w:adjustRightInd w:val="0"/>
              <w:jc w:val="center"/>
              <w:rPr>
                <w:rFonts w:ascii="Bookman Old Style" w:hAnsi="Bookman Old Style"/>
                <w:sz w:val="18"/>
                <w:szCs w:val="18"/>
              </w:rPr>
            </w:pPr>
          </w:p>
        </w:tc>
      </w:tr>
    </w:tbl>
    <w:p w:rsidR="00210853" w:rsidRPr="00615EA2" w:rsidRDefault="00210853" w:rsidP="00210853">
      <w:pPr>
        <w:widowControl w:val="0"/>
        <w:ind w:firstLine="709"/>
        <w:jc w:val="both"/>
        <w:rPr>
          <w:rFonts w:ascii="Bookman Old Style" w:hAnsi="Bookman Old Style"/>
          <w:sz w:val="18"/>
          <w:szCs w:val="18"/>
        </w:rPr>
      </w:pPr>
      <w:r w:rsidRPr="00615EA2">
        <w:rPr>
          <w:rFonts w:ascii="Bookman Old Style" w:hAnsi="Bookman Old Style"/>
          <w:b/>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615EA2">
        <w:rPr>
          <w:rFonts w:ascii="Bookman Old Style" w:hAnsi="Bookman Old Style"/>
          <w:sz w:val="18"/>
          <w:szCs w:val="18"/>
        </w:rPr>
        <w:t xml:space="preserve"> именуемое в дальнейшем </w:t>
      </w:r>
      <w:r w:rsidRPr="00615EA2">
        <w:rPr>
          <w:rFonts w:ascii="Bookman Old Style" w:hAnsi="Bookman Old Style"/>
          <w:b/>
          <w:sz w:val="18"/>
          <w:szCs w:val="18"/>
        </w:rPr>
        <w:t>«Заказчик»</w:t>
      </w:r>
      <w:r w:rsidRPr="00615EA2">
        <w:rPr>
          <w:rFonts w:ascii="Bookman Old Style" w:hAnsi="Bookman Old Style"/>
          <w:sz w:val="18"/>
          <w:szCs w:val="18"/>
        </w:rPr>
        <w:t>, в лице ______________ (</w:t>
      </w:r>
      <w:r w:rsidRPr="00615EA2">
        <w:rPr>
          <w:rFonts w:ascii="Bookman Old Style" w:hAnsi="Bookman Old Style"/>
          <w:b/>
          <w:sz w:val="18"/>
          <w:szCs w:val="18"/>
        </w:rPr>
        <w:t>указываются должность и ФИО уполномоченного лица)</w:t>
      </w:r>
      <w:r w:rsidRPr="00615EA2">
        <w:rPr>
          <w:rFonts w:ascii="Bookman Old Style" w:hAnsi="Bookman Old Style"/>
          <w:sz w:val="18"/>
          <w:szCs w:val="18"/>
        </w:rPr>
        <w:t>,</w:t>
      </w:r>
      <w:r w:rsidRPr="00615EA2">
        <w:rPr>
          <w:rFonts w:ascii="Bookman Old Style" w:hAnsi="Bookman Old Style"/>
          <w:b/>
          <w:sz w:val="18"/>
          <w:szCs w:val="18"/>
        </w:rPr>
        <w:t xml:space="preserve"> </w:t>
      </w:r>
      <w:r w:rsidRPr="00615EA2">
        <w:rPr>
          <w:rFonts w:ascii="Bookman Old Style" w:hAnsi="Bookman Old Style"/>
          <w:sz w:val="18"/>
          <w:szCs w:val="18"/>
        </w:rPr>
        <w:t>действующего на основании</w:t>
      </w:r>
      <w:r w:rsidRPr="00615EA2">
        <w:rPr>
          <w:rFonts w:ascii="Bookman Old Style" w:hAnsi="Bookman Old Style"/>
          <w:b/>
          <w:sz w:val="18"/>
          <w:szCs w:val="18"/>
        </w:rPr>
        <w:t xml:space="preserve"> ___________________________ </w:t>
      </w:r>
      <w:r w:rsidRPr="00615EA2">
        <w:rPr>
          <w:rFonts w:ascii="Bookman Old Style" w:hAnsi="Bookman Old Style"/>
          <w:sz w:val="18"/>
          <w:szCs w:val="18"/>
        </w:rPr>
        <w:t>(</w:t>
      </w:r>
      <w:r w:rsidRPr="00615EA2">
        <w:rPr>
          <w:rFonts w:ascii="Bookman Old Style" w:hAnsi="Bookman Old Style"/>
          <w:b/>
          <w:sz w:val="18"/>
          <w:szCs w:val="18"/>
        </w:rPr>
        <w:t>указываются вид документа и его реквизиты, на основании которого подписывается Договор),</w:t>
      </w:r>
      <w:r w:rsidRPr="00615EA2">
        <w:rPr>
          <w:rFonts w:ascii="Bookman Old Style" w:hAnsi="Bookman Old Style"/>
          <w:sz w:val="18"/>
          <w:szCs w:val="18"/>
        </w:rPr>
        <w:t xml:space="preserve"> с одной стороны, и </w:t>
      </w:r>
      <w:r w:rsidRPr="00615EA2">
        <w:rPr>
          <w:rFonts w:ascii="Bookman Old Style" w:hAnsi="Bookman Old Style"/>
          <w:b/>
          <w:sz w:val="18"/>
          <w:szCs w:val="18"/>
        </w:rPr>
        <w:t xml:space="preserve">______________________________________ </w:t>
      </w:r>
      <w:r w:rsidRPr="00615EA2">
        <w:rPr>
          <w:rFonts w:ascii="Bookman Old Style" w:hAnsi="Bookman Old Style"/>
          <w:sz w:val="18"/>
          <w:szCs w:val="18"/>
        </w:rPr>
        <w:t>(</w:t>
      </w:r>
      <w:r w:rsidRPr="00615EA2">
        <w:rPr>
          <w:rFonts w:ascii="Bookman Old Style" w:hAnsi="Bookman Old Style"/>
          <w:b/>
          <w:sz w:val="18"/>
          <w:szCs w:val="18"/>
        </w:rPr>
        <w:t xml:space="preserve">укажите </w:t>
      </w:r>
      <w:r w:rsidRPr="00615EA2">
        <w:rPr>
          <w:rFonts w:ascii="Bookman Old Style" w:hAnsi="Bookman Old Style"/>
          <w:sz w:val="18"/>
          <w:szCs w:val="18"/>
        </w:rPr>
        <w:t>наименование Поставщика)</w:t>
      </w:r>
      <w:r w:rsidRPr="00615EA2">
        <w:rPr>
          <w:rFonts w:ascii="Bookman Old Style" w:hAnsi="Bookman Old Style"/>
          <w:b/>
          <w:sz w:val="18"/>
          <w:szCs w:val="18"/>
        </w:rPr>
        <w:t>,</w:t>
      </w:r>
      <w:r w:rsidRPr="00615EA2">
        <w:rPr>
          <w:rFonts w:ascii="Bookman Old Style" w:hAnsi="Bookman Old Style" w:cs="Calibri"/>
          <w:b/>
          <w:bCs/>
          <w:sz w:val="18"/>
          <w:szCs w:val="18"/>
        </w:rPr>
        <w:t xml:space="preserve"> </w:t>
      </w:r>
      <w:r w:rsidRPr="00615EA2">
        <w:rPr>
          <w:rFonts w:ascii="Bookman Old Style" w:hAnsi="Bookman Old Style" w:cs="Calibri"/>
          <w:sz w:val="18"/>
          <w:szCs w:val="18"/>
        </w:rPr>
        <w:t>именуемое в дальнейшем</w:t>
      </w:r>
      <w:r w:rsidRPr="00615EA2">
        <w:rPr>
          <w:rFonts w:ascii="Bookman Old Style" w:hAnsi="Bookman Old Style" w:cs="Calibri"/>
          <w:b/>
          <w:sz w:val="18"/>
          <w:szCs w:val="18"/>
        </w:rPr>
        <w:t xml:space="preserve"> «Поставщик», </w:t>
      </w:r>
      <w:r w:rsidRPr="00615EA2">
        <w:rPr>
          <w:rFonts w:ascii="Bookman Old Style" w:hAnsi="Bookman Old Style" w:cs="Calibri"/>
          <w:sz w:val="18"/>
          <w:szCs w:val="18"/>
        </w:rPr>
        <w:t>в лице</w:t>
      </w:r>
      <w:r w:rsidRPr="00615EA2">
        <w:rPr>
          <w:rFonts w:ascii="Bookman Old Style" w:hAnsi="Bookman Old Style" w:cs="Calibri"/>
          <w:b/>
          <w:sz w:val="18"/>
          <w:szCs w:val="18"/>
        </w:rPr>
        <w:t xml:space="preserve"> ____________________________________ </w:t>
      </w:r>
      <w:r w:rsidRPr="00615EA2">
        <w:rPr>
          <w:rFonts w:ascii="Bookman Old Style" w:hAnsi="Bookman Old Style" w:cs="Calibri"/>
          <w:sz w:val="18"/>
          <w:szCs w:val="18"/>
        </w:rPr>
        <w:t>(</w:t>
      </w:r>
      <w:r w:rsidRPr="00615EA2">
        <w:rPr>
          <w:rFonts w:ascii="Bookman Old Style" w:hAnsi="Bookman Old Style"/>
          <w:b/>
          <w:sz w:val="18"/>
          <w:szCs w:val="18"/>
        </w:rPr>
        <w:t xml:space="preserve">указываются </w:t>
      </w:r>
      <w:r w:rsidRPr="00615EA2">
        <w:rPr>
          <w:rFonts w:ascii="Bookman Old Style" w:hAnsi="Bookman Old Style" w:cs="Calibri"/>
          <w:b/>
          <w:sz w:val="18"/>
          <w:szCs w:val="18"/>
        </w:rPr>
        <w:t xml:space="preserve">должность и ФИО уполномоченного лица), </w:t>
      </w:r>
      <w:r w:rsidRPr="00615EA2">
        <w:rPr>
          <w:rFonts w:ascii="Bookman Old Style" w:hAnsi="Bookman Old Style" w:cs="Calibri"/>
          <w:sz w:val="18"/>
          <w:szCs w:val="18"/>
        </w:rPr>
        <w:t>действующего на основании</w:t>
      </w:r>
      <w:r w:rsidRPr="00615EA2">
        <w:rPr>
          <w:rFonts w:ascii="Bookman Old Style" w:hAnsi="Bookman Old Style" w:cs="Calibri"/>
          <w:b/>
          <w:sz w:val="18"/>
          <w:szCs w:val="18"/>
        </w:rPr>
        <w:t xml:space="preserve"> __________________ </w:t>
      </w:r>
      <w:r w:rsidRPr="00615EA2">
        <w:rPr>
          <w:rFonts w:ascii="Bookman Old Style" w:hAnsi="Bookman Old Style" w:cs="Calibri"/>
          <w:sz w:val="18"/>
          <w:szCs w:val="18"/>
        </w:rPr>
        <w:t>(</w:t>
      </w:r>
      <w:r w:rsidRPr="00615EA2">
        <w:rPr>
          <w:rFonts w:ascii="Bookman Old Style" w:hAnsi="Bookman Old Style"/>
          <w:b/>
          <w:sz w:val="18"/>
          <w:szCs w:val="18"/>
        </w:rPr>
        <w:t xml:space="preserve">указываются </w:t>
      </w:r>
      <w:r w:rsidRPr="00615EA2">
        <w:rPr>
          <w:rFonts w:ascii="Bookman Old Style" w:hAnsi="Bookman Old Style" w:cs="Calibri"/>
          <w:b/>
          <w:sz w:val="18"/>
          <w:szCs w:val="18"/>
        </w:rPr>
        <w:t xml:space="preserve">вид документа </w:t>
      </w:r>
      <w:r w:rsidRPr="00615EA2">
        <w:rPr>
          <w:rFonts w:ascii="Bookman Old Style" w:hAnsi="Bookman Old Style" w:cs="Calibri"/>
          <w:b/>
          <w:sz w:val="18"/>
          <w:szCs w:val="18"/>
        </w:rPr>
        <w:br/>
        <w:t>и его реквизиты, на основании которого подписывается Договор)</w:t>
      </w:r>
      <w:r w:rsidRPr="00615EA2">
        <w:rPr>
          <w:rFonts w:ascii="Bookman Old Style" w:hAnsi="Bookman Old Style"/>
          <w:b/>
          <w:sz w:val="18"/>
          <w:szCs w:val="18"/>
        </w:rPr>
        <w:t xml:space="preserve">, </w:t>
      </w:r>
      <w:r w:rsidRPr="00615EA2">
        <w:rPr>
          <w:rFonts w:ascii="Bookman Old Style" w:hAnsi="Bookman Old Style"/>
          <w:sz w:val="18"/>
          <w:szCs w:val="18"/>
        </w:rPr>
        <w:t xml:space="preserve">с другой стороны, в совместном упоминании именуемые в дальнейшем «Стороны», на основании закупки автономного учреждения </w:t>
      </w:r>
      <w:r w:rsidRPr="00615EA2">
        <w:rPr>
          <w:rFonts w:ascii="Bookman Old Style" w:hAnsi="Bookman Old Style"/>
          <w:sz w:val="18"/>
          <w:szCs w:val="18"/>
        </w:rPr>
        <w:br/>
        <w:t xml:space="preserve">от </w:t>
      </w:r>
      <w:r w:rsidRPr="00615EA2">
        <w:rPr>
          <w:rFonts w:ascii="Bookman Old Style" w:hAnsi="Bookman Old Style"/>
          <w:b/>
          <w:sz w:val="18"/>
          <w:szCs w:val="18"/>
        </w:rPr>
        <w:t>________________</w:t>
      </w:r>
      <w:r w:rsidRPr="00615EA2">
        <w:rPr>
          <w:rFonts w:ascii="Bookman Old Style" w:hAnsi="Bookman Old Style"/>
          <w:sz w:val="18"/>
          <w:szCs w:val="18"/>
        </w:rPr>
        <w:t xml:space="preserve"> </w:t>
      </w:r>
      <w:r w:rsidRPr="00615EA2">
        <w:rPr>
          <w:rFonts w:ascii="Bookman Old Style" w:hAnsi="Bookman Old Style"/>
          <w:b/>
          <w:sz w:val="18"/>
          <w:szCs w:val="18"/>
        </w:rPr>
        <w:t xml:space="preserve">(указывается дата закупки) </w:t>
      </w:r>
      <w:r w:rsidRPr="00615EA2">
        <w:rPr>
          <w:rFonts w:ascii="Bookman Old Style" w:hAnsi="Bookman Old Style"/>
          <w:sz w:val="18"/>
          <w:szCs w:val="18"/>
        </w:rPr>
        <w:t>(протокол от ____________ (</w:t>
      </w:r>
      <w:r w:rsidRPr="00615EA2">
        <w:rPr>
          <w:rFonts w:ascii="Bookman Old Style" w:hAnsi="Bookman Old Style"/>
          <w:b/>
          <w:sz w:val="18"/>
          <w:szCs w:val="18"/>
        </w:rPr>
        <w:t>указываются дата и номер протокола)</w:t>
      </w:r>
      <w:r w:rsidRPr="00615EA2">
        <w:rPr>
          <w:rFonts w:ascii="Bookman Old Style" w:hAnsi="Bookman Old Style"/>
          <w:sz w:val="18"/>
          <w:szCs w:val="18"/>
        </w:rPr>
        <w:t xml:space="preserve"> №</w:t>
      </w:r>
      <w:r w:rsidRPr="00615EA2">
        <w:rPr>
          <w:rFonts w:ascii="Bookman Old Style" w:hAnsi="Bookman Old Style"/>
          <w:b/>
          <w:sz w:val="18"/>
          <w:szCs w:val="18"/>
        </w:rPr>
        <w:t xml:space="preserve"> опубликован в ЕИС в сфере закупок_____________________________ </w:t>
      </w:r>
      <w:r w:rsidRPr="00615EA2">
        <w:rPr>
          <w:rFonts w:ascii="Bookman Old Style" w:hAnsi="Bookman Old Style"/>
          <w:sz w:val="18"/>
          <w:szCs w:val="18"/>
        </w:rPr>
        <w:t>(</w:t>
      </w:r>
      <w:r w:rsidRPr="00615EA2">
        <w:rPr>
          <w:rFonts w:ascii="Bookman Old Style" w:hAnsi="Bookman Old Style"/>
          <w:b/>
          <w:sz w:val="18"/>
          <w:szCs w:val="18"/>
        </w:rPr>
        <w:t xml:space="preserve">указывается </w:t>
      </w:r>
      <w:r w:rsidRPr="00615EA2">
        <w:rPr>
          <w:rFonts w:ascii="Bookman Old Style" w:hAnsi="Bookman Old Style"/>
          <w:sz w:val="18"/>
          <w:szCs w:val="18"/>
        </w:rPr>
        <w:t>дата опубликования), заключили настоящий Договор о нижеследующем:</w:t>
      </w:r>
    </w:p>
    <w:p w:rsidR="00A84EB6" w:rsidRPr="00615EA2" w:rsidRDefault="00A84EB6" w:rsidP="001512E3">
      <w:pPr>
        <w:numPr>
          <w:ilvl w:val="0"/>
          <w:numId w:val="18"/>
        </w:numPr>
        <w:tabs>
          <w:tab w:val="left" w:pos="0"/>
        </w:tabs>
        <w:jc w:val="center"/>
        <w:rPr>
          <w:rFonts w:ascii="Bookman Old Style" w:hAnsi="Bookman Old Style"/>
          <w:b/>
          <w:sz w:val="18"/>
          <w:szCs w:val="18"/>
        </w:rPr>
      </w:pPr>
      <w:r w:rsidRPr="00615EA2">
        <w:rPr>
          <w:rFonts w:ascii="Bookman Old Style" w:hAnsi="Bookman Old Style"/>
          <w:b/>
          <w:sz w:val="18"/>
          <w:szCs w:val="18"/>
        </w:rPr>
        <w:t>Предмет Договора</w:t>
      </w:r>
    </w:p>
    <w:p w:rsidR="001512E3" w:rsidRPr="00615EA2" w:rsidRDefault="001512E3" w:rsidP="001512E3">
      <w:pPr>
        <w:widowControl w:val="0"/>
        <w:jc w:val="both"/>
        <w:rPr>
          <w:rFonts w:ascii="Bookman Old Style" w:hAnsi="Bookman Old Style"/>
          <w:b/>
          <w:color w:val="244061" w:themeColor="accent1" w:themeShade="80"/>
          <w:sz w:val="18"/>
          <w:szCs w:val="18"/>
        </w:rPr>
      </w:pPr>
      <w:r w:rsidRPr="00615EA2">
        <w:rPr>
          <w:rFonts w:ascii="Bookman Old Style" w:hAnsi="Bookman Old Style"/>
          <w:b/>
          <w:color w:val="244061" w:themeColor="accent1" w:themeShade="80"/>
          <w:sz w:val="18"/>
          <w:szCs w:val="18"/>
        </w:rPr>
        <w:t xml:space="preserve">1.1. Поставщик передает Заказчику </w:t>
      </w:r>
      <w:r w:rsidR="00FD51C6" w:rsidRPr="00615EA2">
        <w:rPr>
          <w:rFonts w:ascii="Bookman Old Style" w:hAnsi="Bookman Old Style"/>
          <w:b/>
          <w:bCs/>
          <w:color w:val="244061" w:themeColor="accent1" w:themeShade="80"/>
          <w:sz w:val="18"/>
          <w:szCs w:val="18"/>
        </w:rPr>
        <w:t>нефтепродукты</w:t>
      </w:r>
      <w:r w:rsidRPr="00615EA2">
        <w:rPr>
          <w:rFonts w:ascii="Bookman Old Style" w:hAnsi="Bookman Old Style"/>
          <w:b/>
          <w:color w:val="244061" w:themeColor="accent1" w:themeShade="80"/>
          <w:sz w:val="18"/>
          <w:szCs w:val="18"/>
        </w:rPr>
        <w:t xml:space="preserve">: </w:t>
      </w:r>
      <w:r w:rsidR="0071144A" w:rsidRPr="00615EA2">
        <w:rPr>
          <w:rFonts w:ascii="Bookman Old Style" w:hAnsi="Bookman Old Style"/>
          <w:b/>
          <w:color w:val="244061"/>
          <w:sz w:val="18"/>
          <w:szCs w:val="18"/>
        </w:rPr>
        <w:t>горюче-смазочные материалы.</w:t>
      </w:r>
    </w:p>
    <w:p w:rsidR="00A84EB6" w:rsidRPr="00615EA2" w:rsidRDefault="00FD51C6" w:rsidP="00230749">
      <w:pPr>
        <w:tabs>
          <w:tab w:val="left" w:pos="0"/>
        </w:tabs>
        <w:jc w:val="both"/>
        <w:rPr>
          <w:rFonts w:ascii="Bookman Old Style" w:hAnsi="Bookman Old Style"/>
          <w:b/>
          <w:sz w:val="18"/>
          <w:szCs w:val="18"/>
        </w:rPr>
      </w:pPr>
      <w:r w:rsidRPr="00615EA2">
        <w:rPr>
          <w:rFonts w:ascii="Bookman Old Style" w:hAnsi="Bookman Old Style"/>
          <w:sz w:val="18"/>
          <w:szCs w:val="18"/>
        </w:rPr>
        <w:t>1.2</w:t>
      </w:r>
      <w:r w:rsidR="00A84EB6" w:rsidRPr="00615EA2">
        <w:rPr>
          <w:rFonts w:ascii="Bookman Old Style" w:hAnsi="Bookman Old Style"/>
          <w:sz w:val="18"/>
          <w:szCs w:val="18"/>
        </w:rPr>
        <w:t>.</w:t>
      </w:r>
      <w:r w:rsidR="00A84EB6" w:rsidRPr="00615EA2">
        <w:rPr>
          <w:rFonts w:ascii="Bookman Old Style" w:hAnsi="Bookman Old Style"/>
          <w:b/>
          <w:sz w:val="18"/>
          <w:szCs w:val="18"/>
        </w:rPr>
        <w:t xml:space="preserve"> </w:t>
      </w:r>
      <w:r w:rsidR="00230749" w:rsidRPr="00615EA2">
        <w:rPr>
          <w:rFonts w:ascii="Bookman Old Style" w:hAnsi="Bookman Old Style"/>
          <w:sz w:val="18"/>
          <w:szCs w:val="18"/>
        </w:rPr>
        <w:t>Перечень (ассортимент), количество, иные характеристики и стоимость поставляемого товара указаны в прилагаемых к настоящему Договору спецификации и техническом задании (Приложения №№ 1, 2), являющихся неотъемлемой частью настоящего Договора.</w:t>
      </w:r>
    </w:p>
    <w:p w:rsidR="00A84EB6" w:rsidRPr="00615EA2" w:rsidRDefault="00FD51C6" w:rsidP="00230749">
      <w:pPr>
        <w:tabs>
          <w:tab w:val="left" w:pos="0"/>
        </w:tabs>
        <w:jc w:val="both"/>
        <w:rPr>
          <w:rFonts w:ascii="Bookman Old Style" w:hAnsi="Bookman Old Style"/>
          <w:sz w:val="18"/>
          <w:szCs w:val="18"/>
        </w:rPr>
      </w:pPr>
      <w:r w:rsidRPr="00615EA2">
        <w:rPr>
          <w:rFonts w:ascii="Bookman Old Style" w:hAnsi="Bookman Old Style"/>
          <w:sz w:val="18"/>
          <w:szCs w:val="18"/>
        </w:rPr>
        <w:t>1.3</w:t>
      </w:r>
      <w:r w:rsidR="00A84EB6" w:rsidRPr="00615EA2">
        <w:rPr>
          <w:rFonts w:ascii="Bookman Old Style" w:hAnsi="Bookman Old Style"/>
          <w:sz w:val="18"/>
          <w:szCs w:val="18"/>
        </w:rPr>
        <w:t xml:space="preserve">. </w:t>
      </w:r>
      <w:r w:rsidR="00A84EB6" w:rsidRPr="00615EA2">
        <w:rPr>
          <w:rFonts w:ascii="Bookman Old Style" w:hAnsi="Bookman Old Style"/>
          <w:bCs/>
          <w:sz w:val="18"/>
          <w:szCs w:val="18"/>
        </w:rPr>
        <w:t xml:space="preserve">Поставка Товара осуществляется </w:t>
      </w:r>
      <w:r w:rsidR="00A84EB6" w:rsidRPr="00615EA2">
        <w:rPr>
          <w:rFonts w:ascii="Bookman Old Style" w:hAnsi="Bookman Old Style"/>
          <w:sz w:val="18"/>
          <w:szCs w:val="18"/>
        </w:rPr>
        <w:t xml:space="preserve">путем их отпуска на автозаправочных комплексах/станциях (далее – АЗК/АЗС) согласно Перечню АЗК/АЗС (Приложение № 3) </w:t>
      </w:r>
      <w:r w:rsidR="00A84EB6" w:rsidRPr="00615EA2">
        <w:rPr>
          <w:rFonts w:ascii="Bookman Old Style" w:hAnsi="Bookman Old Style"/>
          <w:bCs/>
          <w:sz w:val="18"/>
          <w:szCs w:val="18"/>
        </w:rPr>
        <w:t xml:space="preserve">с использованием </w:t>
      </w:r>
      <w:r w:rsidR="00A84EB6" w:rsidRPr="00615EA2">
        <w:rPr>
          <w:rFonts w:ascii="Bookman Old Style" w:hAnsi="Bookman Old Style"/>
          <w:sz w:val="18"/>
          <w:szCs w:val="18"/>
        </w:rPr>
        <w:t>пластиковых карт</w:t>
      </w:r>
      <w:r w:rsidR="00A84EB6" w:rsidRPr="00615EA2">
        <w:rPr>
          <w:rFonts w:ascii="Bookman Old Style" w:hAnsi="Bookman Old Style"/>
          <w:bCs/>
          <w:sz w:val="18"/>
          <w:szCs w:val="18"/>
        </w:rPr>
        <w:t xml:space="preserve"> с микрочипом</w:t>
      </w:r>
      <w:r w:rsidR="00A84EB6" w:rsidRPr="00615EA2">
        <w:rPr>
          <w:rFonts w:ascii="Bookman Old Style" w:hAnsi="Bookman Old Style"/>
          <w:sz w:val="18"/>
          <w:szCs w:val="18"/>
        </w:rPr>
        <w:t xml:space="preserve"> (далее по тексту «карты»), выдаваемых Поставщиком. Заказчик получает Товары непосредственно на АЗК. Карта является техническим средством учета количества реализованных нефтепродуктов и не является платежным средством. Право собственности на Товары, полученные на условиях Договора, переходит к Заказчику в момент их непосредственного получения на АЗК.</w:t>
      </w:r>
    </w:p>
    <w:p w:rsidR="00A84EB6" w:rsidRPr="00615EA2" w:rsidRDefault="00A84EB6" w:rsidP="00A84EB6">
      <w:pPr>
        <w:tabs>
          <w:tab w:val="left" w:pos="0"/>
        </w:tabs>
        <w:ind w:firstLine="567"/>
        <w:jc w:val="center"/>
        <w:rPr>
          <w:rFonts w:ascii="Bookman Old Style" w:hAnsi="Bookman Old Style"/>
          <w:b/>
          <w:sz w:val="18"/>
          <w:szCs w:val="18"/>
        </w:rPr>
      </w:pPr>
      <w:r w:rsidRPr="00615EA2">
        <w:rPr>
          <w:rFonts w:ascii="Bookman Old Style" w:hAnsi="Bookman Old Style"/>
          <w:b/>
          <w:sz w:val="18"/>
          <w:szCs w:val="18"/>
        </w:rPr>
        <w:t>2. Цена договора и порядок расчетов</w:t>
      </w:r>
    </w:p>
    <w:p w:rsidR="00210853" w:rsidRPr="00615EA2" w:rsidRDefault="00210853" w:rsidP="00210853">
      <w:pPr>
        <w:tabs>
          <w:tab w:val="left" w:pos="1134"/>
        </w:tabs>
        <w:jc w:val="both"/>
        <w:rPr>
          <w:rFonts w:ascii="Bookman Old Style" w:hAnsi="Bookman Old Style"/>
          <w:b/>
          <w:sz w:val="18"/>
          <w:szCs w:val="18"/>
        </w:rPr>
      </w:pPr>
      <w:r w:rsidRPr="00615EA2">
        <w:rPr>
          <w:rFonts w:ascii="Bookman Old Style" w:hAnsi="Bookman Old Style"/>
          <w:sz w:val="18"/>
          <w:szCs w:val="18"/>
        </w:rPr>
        <w:t>2.1.</w:t>
      </w:r>
      <w:r w:rsidRPr="00615EA2">
        <w:rPr>
          <w:rFonts w:ascii="Bookman Old Style" w:hAnsi="Bookman Old Style"/>
          <w:b/>
          <w:sz w:val="18"/>
          <w:szCs w:val="18"/>
        </w:rPr>
        <w:t xml:space="preserve"> Цена Договора составляет _____________ рублей __ копеек </w:t>
      </w:r>
      <w:r w:rsidRPr="00615EA2">
        <w:rPr>
          <w:rFonts w:ascii="Bookman Old Style" w:hAnsi="Bookman Old Style"/>
          <w:sz w:val="18"/>
          <w:szCs w:val="18"/>
        </w:rPr>
        <w:t>(</w:t>
      </w:r>
      <w:r w:rsidRPr="00615EA2">
        <w:rPr>
          <w:rFonts w:ascii="Bookman Old Style" w:hAnsi="Bookman Old Style"/>
          <w:b/>
          <w:sz w:val="18"/>
          <w:szCs w:val="18"/>
        </w:rPr>
        <w:t>указываются</w:t>
      </w:r>
      <w:r w:rsidRPr="00615EA2">
        <w:rPr>
          <w:rFonts w:ascii="Bookman Old Style" w:hAnsi="Bookman Old Style"/>
          <w:sz w:val="18"/>
          <w:szCs w:val="18"/>
        </w:rPr>
        <w:t xml:space="preserve"> </w:t>
      </w:r>
      <w:r w:rsidRPr="00615EA2">
        <w:rPr>
          <w:rFonts w:ascii="Bookman Old Style" w:hAnsi="Bookman Old Style"/>
          <w:b/>
          <w:sz w:val="18"/>
          <w:szCs w:val="18"/>
        </w:rPr>
        <w:t>сумма цифрами и прописью), (указывается один из указанных ниже вариантов):</w:t>
      </w:r>
    </w:p>
    <w:p w:rsidR="00210853" w:rsidRPr="00615EA2" w:rsidRDefault="00210853" w:rsidP="00210853">
      <w:pPr>
        <w:tabs>
          <w:tab w:val="left" w:pos="1134"/>
        </w:tabs>
        <w:jc w:val="both"/>
        <w:rPr>
          <w:rFonts w:ascii="Bookman Old Style" w:hAnsi="Bookman Old Style"/>
          <w:b/>
          <w:sz w:val="18"/>
          <w:szCs w:val="18"/>
        </w:rPr>
      </w:pPr>
      <w:r w:rsidRPr="00615EA2">
        <w:rPr>
          <w:rFonts w:ascii="Bookman Old Style" w:hAnsi="Bookman Old Style"/>
          <w:b/>
          <w:sz w:val="18"/>
          <w:szCs w:val="18"/>
        </w:rPr>
        <w:t xml:space="preserve">- в том числе НДС ___% </w:t>
      </w:r>
      <w:r w:rsidRPr="00615EA2">
        <w:rPr>
          <w:rFonts w:ascii="Bookman Old Style" w:hAnsi="Bookman Old Style"/>
          <w:sz w:val="18"/>
          <w:szCs w:val="18"/>
        </w:rPr>
        <w:t>(</w:t>
      </w:r>
      <w:r w:rsidRPr="00615EA2">
        <w:rPr>
          <w:rFonts w:ascii="Bookman Old Style" w:hAnsi="Bookman Old Style"/>
          <w:b/>
          <w:sz w:val="18"/>
          <w:szCs w:val="18"/>
        </w:rPr>
        <w:t>указывается ставка НДС</w:t>
      </w:r>
      <w:r w:rsidRPr="00615EA2">
        <w:rPr>
          <w:rFonts w:ascii="Bookman Old Style" w:hAnsi="Bookman Old Style"/>
          <w:sz w:val="18"/>
          <w:szCs w:val="18"/>
        </w:rPr>
        <w:t>)</w:t>
      </w:r>
      <w:r w:rsidRPr="00615EA2">
        <w:rPr>
          <w:rFonts w:ascii="Bookman Old Style" w:hAnsi="Bookman Old Style"/>
          <w:b/>
          <w:sz w:val="18"/>
          <w:szCs w:val="18"/>
        </w:rPr>
        <w:t xml:space="preserve"> ____________ рублей ________ копеек </w:t>
      </w:r>
      <w:r w:rsidRPr="00615EA2">
        <w:rPr>
          <w:rFonts w:ascii="Bookman Old Style" w:hAnsi="Bookman Old Style"/>
          <w:sz w:val="18"/>
          <w:szCs w:val="18"/>
        </w:rPr>
        <w:t>(</w:t>
      </w:r>
      <w:r w:rsidRPr="00615EA2">
        <w:rPr>
          <w:rFonts w:ascii="Bookman Old Style" w:hAnsi="Bookman Old Style"/>
          <w:b/>
          <w:sz w:val="18"/>
          <w:szCs w:val="18"/>
        </w:rPr>
        <w:t>указывается</w:t>
      </w:r>
      <w:r w:rsidRPr="00615EA2">
        <w:rPr>
          <w:rFonts w:ascii="Bookman Old Style" w:hAnsi="Bookman Old Style"/>
          <w:sz w:val="18"/>
          <w:szCs w:val="18"/>
        </w:rPr>
        <w:t xml:space="preserve"> </w:t>
      </w:r>
      <w:r w:rsidRPr="00615EA2">
        <w:rPr>
          <w:rFonts w:ascii="Bookman Old Style" w:hAnsi="Bookman Old Style"/>
          <w:b/>
          <w:sz w:val="18"/>
          <w:szCs w:val="18"/>
        </w:rPr>
        <w:t>сумма цифрами).</w:t>
      </w:r>
    </w:p>
    <w:p w:rsidR="00210853" w:rsidRPr="00615EA2" w:rsidRDefault="00210853" w:rsidP="00210853">
      <w:pPr>
        <w:tabs>
          <w:tab w:val="left" w:pos="1134"/>
        </w:tabs>
        <w:jc w:val="both"/>
        <w:rPr>
          <w:rFonts w:ascii="Bookman Old Style" w:hAnsi="Bookman Old Style"/>
          <w:b/>
          <w:sz w:val="18"/>
          <w:szCs w:val="18"/>
        </w:rPr>
      </w:pPr>
      <w:r w:rsidRPr="00615EA2">
        <w:rPr>
          <w:rFonts w:ascii="Bookman Old Style" w:hAnsi="Bookman Old Style"/>
          <w:b/>
          <w:sz w:val="18"/>
          <w:szCs w:val="18"/>
        </w:rPr>
        <w:t>- НДС не облагается (указывается основание освобождения от уплаты НДС).</w:t>
      </w:r>
    </w:p>
    <w:p w:rsidR="004745E0" w:rsidRPr="00615EA2" w:rsidRDefault="004745E0" w:rsidP="004745E0">
      <w:pPr>
        <w:jc w:val="both"/>
        <w:rPr>
          <w:rFonts w:ascii="Bookman Old Style" w:hAnsi="Bookman Old Style"/>
          <w:sz w:val="18"/>
          <w:szCs w:val="18"/>
        </w:rPr>
      </w:pPr>
      <w:r w:rsidRPr="00615EA2">
        <w:rPr>
          <w:rFonts w:ascii="Bookman Old Style" w:hAnsi="Bookman Old Style"/>
          <w:sz w:val="18"/>
          <w:szCs w:val="18"/>
        </w:rPr>
        <w:t xml:space="preserve">2.2. Цена Договора включает в себя общую стоимость товара, все расходы Поставщика, связанные </w:t>
      </w:r>
      <w:r w:rsidRPr="00615EA2">
        <w:rPr>
          <w:rFonts w:ascii="Bookman Old Style" w:hAnsi="Bookman Old Style"/>
          <w:sz w:val="18"/>
          <w:szCs w:val="18"/>
        </w:rPr>
        <w:br/>
        <w:t>с исполнением Договора, в том числе расходы на упаковку, доставку до места поставки, в т.ч. подъем на этаж, гарантийное обслуживание и выполнение гарантийных обязательств, страхование, уплату таможенных пошлин, расходы по конвертации и сертификации, если таковые расходы имеют место быть, все налоги, в том числе НДС (если к организации не применена упрощенная система налогообложения), сборов и иных платежей, которые являются обязательными в соответствии с действующим законодательством Российской Федерации.</w:t>
      </w:r>
    </w:p>
    <w:p w:rsidR="00554219" w:rsidRPr="00615EA2" w:rsidRDefault="00554219" w:rsidP="00554219">
      <w:pPr>
        <w:tabs>
          <w:tab w:val="left" w:pos="0"/>
        </w:tabs>
        <w:jc w:val="both"/>
        <w:rPr>
          <w:rFonts w:ascii="Bookman Old Style" w:hAnsi="Bookman Old Style"/>
          <w:b/>
          <w:color w:val="244061" w:themeColor="accent1" w:themeShade="80"/>
          <w:sz w:val="18"/>
          <w:szCs w:val="18"/>
        </w:rPr>
      </w:pPr>
      <w:r w:rsidRPr="00615EA2">
        <w:rPr>
          <w:rFonts w:ascii="Bookman Old Style" w:hAnsi="Bookman Old Style"/>
          <w:b/>
          <w:color w:val="244061" w:themeColor="accent1" w:themeShade="80"/>
          <w:sz w:val="18"/>
          <w:szCs w:val="18"/>
        </w:rPr>
        <w:t xml:space="preserve">2.3. Оплата производится Заказчиком </w:t>
      </w:r>
      <w:r w:rsidR="00576AF5" w:rsidRPr="00615EA2">
        <w:rPr>
          <w:rFonts w:ascii="Bookman Old Style" w:hAnsi="Bookman Old Style"/>
          <w:b/>
          <w:bCs/>
          <w:color w:val="244061"/>
          <w:sz w:val="18"/>
          <w:szCs w:val="18"/>
        </w:rPr>
        <w:t xml:space="preserve">в течение 7 рабочих дней </w:t>
      </w:r>
      <w:r w:rsidRPr="00615EA2">
        <w:rPr>
          <w:rFonts w:ascii="Bookman Old Style" w:hAnsi="Bookman Old Style"/>
          <w:b/>
          <w:color w:val="244061" w:themeColor="accent1" w:themeShade="80"/>
          <w:sz w:val="18"/>
          <w:szCs w:val="18"/>
        </w:rPr>
        <w:t>с начала месяца, следующего за отчетным, за фактически поставленное количество товара на основании накладной и полученного счета от Поставщика.</w:t>
      </w:r>
    </w:p>
    <w:p w:rsidR="00554219" w:rsidRPr="00615EA2" w:rsidRDefault="00554219" w:rsidP="00554219">
      <w:pPr>
        <w:tabs>
          <w:tab w:val="left" w:pos="0"/>
        </w:tabs>
        <w:jc w:val="both"/>
        <w:rPr>
          <w:rFonts w:ascii="Bookman Old Style" w:hAnsi="Bookman Old Style"/>
          <w:sz w:val="18"/>
          <w:szCs w:val="18"/>
        </w:rPr>
      </w:pPr>
      <w:r w:rsidRPr="00615EA2">
        <w:rPr>
          <w:rFonts w:ascii="Bookman Old Style" w:hAnsi="Bookman Old Style"/>
          <w:sz w:val="18"/>
          <w:szCs w:val="18"/>
        </w:rPr>
        <w:t>2.4. Расчёты по настоящему Договору производятся по ценам АЗК на момент отпуска, предусмотренной для держателей карт, но не выше цен, указанных в настоящем договоре.</w:t>
      </w:r>
    </w:p>
    <w:p w:rsidR="00A84EB6" w:rsidRPr="00615EA2" w:rsidRDefault="00554219" w:rsidP="00335CC4">
      <w:pPr>
        <w:tabs>
          <w:tab w:val="left" w:pos="0"/>
        </w:tabs>
        <w:jc w:val="both"/>
        <w:rPr>
          <w:rFonts w:ascii="Bookman Old Style" w:hAnsi="Bookman Old Style"/>
          <w:sz w:val="18"/>
          <w:szCs w:val="18"/>
        </w:rPr>
      </w:pPr>
      <w:r w:rsidRPr="00615EA2">
        <w:rPr>
          <w:rFonts w:ascii="Bookman Old Style" w:hAnsi="Bookman Old Style"/>
          <w:sz w:val="18"/>
          <w:szCs w:val="18"/>
        </w:rPr>
        <w:t>2.5</w:t>
      </w:r>
      <w:r w:rsidR="00A84EB6" w:rsidRPr="00615EA2">
        <w:rPr>
          <w:rFonts w:ascii="Bookman Old Style" w:hAnsi="Bookman Old Style"/>
          <w:sz w:val="18"/>
          <w:szCs w:val="18"/>
        </w:rPr>
        <w:t xml:space="preserve">. Оплата по настоящему договору осуществляется по безналичному расчету платежными поручениями путем перечисления </w:t>
      </w:r>
      <w:r w:rsidR="00A84EB6" w:rsidRPr="00615EA2">
        <w:rPr>
          <w:rFonts w:ascii="Bookman Old Style" w:hAnsi="Bookman Old Style"/>
          <w:sz w:val="18"/>
          <w:szCs w:val="18"/>
          <w:lang w:eastAsia="x-none"/>
        </w:rPr>
        <w:t xml:space="preserve">Заказчиком </w:t>
      </w:r>
      <w:r w:rsidR="00A84EB6" w:rsidRPr="00615EA2">
        <w:rPr>
          <w:rFonts w:ascii="Bookman Old Style" w:hAnsi="Bookman Old Style"/>
          <w:sz w:val="18"/>
          <w:szCs w:val="18"/>
        </w:rPr>
        <w:t xml:space="preserve">денежных средств на расчетный счет Поставщика, указанный в настоящем договоре. В случае изменения расчетного счета Поставщик обязан в однодневный срок в письменной форме сообщить об этом </w:t>
      </w:r>
      <w:r w:rsidR="00A84EB6" w:rsidRPr="00615EA2">
        <w:rPr>
          <w:rFonts w:ascii="Bookman Old Style" w:hAnsi="Bookman Old Style"/>
          <w:sz w:val="18"/>
          <w:szCs w:val="18"/>
          <w:lang w:eastAsia="x-none"/>
        </w:rPr>
        <w:t xml:space="preserve">Заказчику </w:t>
      </w:r>
      <w:r w:rsidR="00A84EB6" w:rsidRPr="00615EA2">
        <w:rPr>
          <w:rFonts w:ascii="Bookman Old Style" w:hAnsi="Bookman Old Style"/>
          <w:sz w:val="18"/>
          <w:szCs w:val="18"/>
        </w:rPr>
        <w:t xml:space="preserve">с указанием новых реквизитов. В противном случае все риски, связанные с перечислением </w:t>
      </w:r>
      <w:r w:rsidR="00A84EB6" w:rsidRPr="00615EA2">
        <w:rPr>
          <w:rFonts w:ascii="Bookman Old Style" w:hAnsi="Bookman Old Style"/>
          <w:sz w:val="18"/>
          <w:szCs w:val="18"/>
          <w:lang w:eastAsia="x-none"/>
        </w:rPr>
        <w:t xml:space="preserve">Заказчиком </w:t>
      </w:r>
      <w:r w:rsidR="00A84EB6" w:rsidRPr="00615EA2">
        <w:rPr>
          <w:rFonts w:ascii="Bookman Old Style" w:hAnsi="Bookman Old Style"/>
          <w:sz w:val="18"/>
          <w:szCs w:val="18"/>
        </w:rPr>
        <w:t>денежных средств на указанный в настоящем договоре счет, несет Поставщик.</w:t>
      </w:r>
    </w:p>
    <w:p w:rsidR="00A84EB6" w:rsidRPr="00615EA2" w:rsidRDefault="00A84EB6" w:rsidP="00335CC4">
      <w:pPr>
        <w:tabs>
          <w:tab w:val="left" w:pos="0"/>
        </w:tabs>
        <w:autoSpaceDE w:val="0"/>
        <w:autoSpaceDN w:val="0"/>
        <w:adjustRightInd w:val="0"/>
        <w:jc w:val="both"/>
        <w:rPr>
          <w:rFonts w:ascii="Bookman Old Style" w:hAnsi="Bookman Old Style"/>
          <w:color w:val="000000"/>
          <w:sz w:val="18"/>
          <w:szCs w:val="18"/>
        </w:rPr>
      </w:pPr>
      <w:r w:rsidRPr="00615EA2">
        <w:rPr>
          <w:rFonts w:ascii="Bookman Old Style" w:hAnsi="Bookman Old Style"/>
          <w:color w:val="000000"/>
          <w:sz w:val="18"/>
          <w:szCs w:val="18"/>
        </w:rPr>
        <w:t>2.6. По окончании срока действия настоящего договора, Стороны подписывают Акт сверки взаимных расчетов который служит основанием для подтверждения исполнения взаимных обязательств.</w:t>
      </w:r>
    </w:p>
    <w:p w:rsidR="00A84EB6" w:rsidRPr="00615EA2" w:rsidRDefault="00A84EB6" w:rsidP="00A84EB6">
      <w:pPr>
        <w:tabs>
          <w:tab w:val="left" w:pos="0"/>
        </w:tabs>
        <w:ind w:firstLine="567"/>
        <w:jc w:val="center"/>
        <w:rPr>
          <w:rFonts w:ascii="Bookman Old Style" w:hAnsi="Bookman Old Style"/>
          <w:b/>
          <w:sz w:val="18"/>
          <w:szCs w:val="18"/>
        </w:rPr>
      </w:pPr>
      <w:r w:rsidRPr="00615EA2">
        <w:rPr>
          <w:rFonts w:ascii="Bookman Old Style" w:hAnsi="Bookman Old Style"/>
          <w:b/>
          <w:sz w:val="18"/>
          <w:szCs w:val="18"/>
        </w:rPr>
        <w:t>3. Порядок и условия получения Товаров Покупателем</w:t>
      </w:r>
    </w:p>
    <w:p w:rsidR="00A84EB6" w:rsidRPr="00615EA2" w:rsidRDefault="00A84EB6" w:rsidP="00335CC4">
      <w:pPr>
        <w:tabs>
          <w:tab w:val="left" w:pos="0"/>
        </w:tabs>
        <w:jc w:val="both"/>
        <w:rPr>
          <w:rFonts w:ascii="Bookman Old Style" w:hAnsi="Bookman Old Style"/>
          <w:sz w:val="18"/>
          <w:szCs w:val="18"/>
        </w:rPr>
      </w:pPr>
      <w:r w:rsidRPr="00615EA2">
        <w:rPr>
          <w:rFonts w:ascii="Bookman Old Style" w:hAnsi="Bookman Old Style"/>
          <w:sz w:val="18"/>
          <w:szCs w:val="18"/>
        </w:rPr>
        <w:t>3.1. Заказчик вправе получить Товары, в соответствии с условиями Договора на сети АЗК, определяемой Поставщиком (Приложение № 3). Заказчик получает Товары по ценам, установленным для Держателей карт.</w:t>
      </w:r>
    </w:p>
    <w:p w:rsidR="00A84EB6" w:rsidRPr="00615EA2" w:rsidRDefault="00A84EB6" w:rsidP="00335CC4">
      <w:pPr>
        <w:tabs>
          <w:tab w:val="left" w:pos="0"/>
        </w:tabs>
        <w:jc w:val="both"/>
        <w:rPr>
          <w:rFonts w:ascii="Bookman Old Style" w:hAnsi="Bookman Old Style"/>
          <w:sz w:val="18"/>
          <w:szCs w:val="18"/>
        </w:rPr>
      </w:pPr>
      <w:r w:rsidRPr="00615EA2">
        <w:rPr>
          <w:rFonts w:ascii="Bookman Old Style" w:hAnsi="Bookman Old Style"/>
          <w:sz w:val="18"/>
          <w:szCs w:val="18"/>
        </w:rPr>
        <w:t xml:space="preserve">3.2. По заявке Заказчика, Поставщик передает ему необходимое количество карт, которые подлежат возврату по окончании действия Договора. Передача карт оформляется актом приемки-передачи только при наличии оригинала доверенности на получение Карт у представителя Заказчика. Замена карты из-за утери, кражи или механических повреждений оплачивается Заказчиком. </w:t>
      </w:r>
    </w:p>
    <w:p w:rsidR="00A84EB6" w:rsidRPr="00615EA2" w:rsidRDefault="00A84EB6" w:rsidP="00335CC4">
      <w:pPr>
        <w:tabs>
          <w:tab w:val="left" w:pos="0"/>
        </w:tabs>
        <w:jc w:val="both"/>
        <w:rPr>
          <w:rFonts w:ascii="Bookman Old Style" w:hAnsi="Bookman Old Style"/>
          <w:sz w:val="18"/>
          <w:szCs w:val="18"/>
        </w:rPr>
      </w:pPr>
      <w:r w:rsidRPr="00615EA2">
        <w:rPr>
          <w:rFonts w:ascii="Bookman Old Style" w:hAnsi="Bookman Old Style"/>
          <w:sz w:val="18"/>
          <w:szCs w:val="18"/>
        </w:rPr>
        <w:t>3.3. При заключении Договора Заказчик вправе установить специальные условия использования каждой     конкретной карты.</w:t>
      </w:r>
    </w:p>
    <w:p w:rsidR="00A84EB6" w:rsidRPr="00615EA2" w:rsidRDefault="00A84EB6" w:rsidP="00335CC4">
      <w:pPr>
        <w:tabs>
          <w:tab w:val="left" w:pos="0"/>
        </w:tabs>
        <w:jc w:val="both"/>
        <w:rPr>
          <w:rFonts w:ascii="Bookman Old Style" w:hAnsi="Bookman Old Style"/>
          <w:sz w:val="18"/>
          <w:szCs w:val="18"/>
        </w:rPr>
      </w:pPr>
      <w:r w:rsidRPr="00615EA2">
        <w:rPr>
          <w:rFonts w:ascii="Bookman Old Style" w:hAnsi="Bookman Old Style"/>
          <w:sz w:val="18"/>
          <w:szCs w:val="18"/>
        </w:rPr>
        <w:t>3.4. Заказчик заявляет, что любое лицо, являющееся фактическим держателем карты (далее именуется - Держатель карты), переданной Заказчику в исполнение Договора, является уполномоченным представителем Заказчика.  Поставщик, сотрудники и обслуживающий персонал АЗК не имеют права и не обязаны проводить дальнейшую проверку личности или наличия соответствующих полномочий у Держателя карты.</w:t>
      </w:r>
    </w:p>
    <w:p w:rsidR="00A84EB6" w:rsidRPr="00615EA2" w:rsidRDefault="00A84EB6" w:rsidP="00335CC4">
      <w:pPr>
        <w:tabs>
          <w:tab w:val="left" w:pos="0"/>
        </w:tabs>
        <w:jc w:val="both"/>
        <w:rPr>
          <w:rFonts w:ascii="Bookman Old Style" w:hAnsi="Bookman Old Style"/>
          <w:sz w:val="18"/>
          <w:szCs w:val="18"/>
        </w:rPr>
      </w:pPr>
      <w:r w:rsidRPr="00615EA2">
        <w:rPr>
          <w:rFonts w:ascii="Bookman Old Style" w:hAnsi="Bookman Old Style"/>
          <w:sz w:val="18"/>
          <w:szCs w:val="18"/>
        </w:rPr>
        <w:lastRenderedPageBreak/>
        <w:t>3.5. Блокировка карты (прекращение операций по карте) производится Поставщиком в случаях:</w:t>
      </w:r>
    </w:p>
    <w:p w:rsidR="00A84EB6" w:rsidRPr="00615EA2" w:rsidRDefault="0063576C"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xml:space="preserve">- </w:t>
      </w:r>
      <w:r w:rsidR="00A84EB6" w:rsidRPr="00615EA2">
        <w:rPr>
          <w:rFonts w:ascii="Bookman Old Style" w:hAnsi="Bookman Old Style"/>
          <w:sz w:val="18"/>
          <w:szCs w:val="18"/>
        </w:rPr>
        <w:t>утраты карты Заказчиком вследствие ее утери либо кражи;</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нарушения Заказчиком порядка оплаты, указанного в п. 2.5 настоящего Договора.</w:t>
      </w:r>
    </w:p>
    <w:p w:rsidR="00A84EB6" w:rsidRPr="00615EA2" w:rsidRDefault="00A84EB6" w:rsidP="00335CC4">
      <w:pPr>
        <w:tabs>
          <w:tab w:val="left" w:pos="0"/>
          <w:tab w:val="num" w:pos="2291"/>
        </w:tabs>
        <w:jc w:val="both"/>
        <w:rPr>
          <w:rFonts w:ascii="Bookman Old Style" w:hAnsi="Bookman Old Style"/>
          <w:sz w:val="18"/>
          <w:szCs w:val="18"/>
        </w:rPr>
      </w:pPr>
      <w:r w:rsidRPr="00615EA2">
        <w:rPr>
          <w:rFonts w:ascii="Bookman Old Style" w:hAnsi="Bookman Old Style"/>
          <w:sz w:val="18"/>
          <w:szCs w:val="18"/>
        </w:rPr>
        <w:t>3.5.1. Блокировка карты вследствие ее утраты Заказчиком производится Поставщиком с момента получения письменного заявления Заказчика о необходимости такой блокировки в течение 24 часов на АЗК/АЗС г. Белгорода и Белгородской области.</w:t>
      </w:r>
    </w:p>
    <w:p w:rsidR="00A84EB6" w:rsidRPr="00615EA2" w:rsidRDefault="00A84EB6" w:rsidP="00335CC4">
      <w:pPr>
        <w:tabs>
          <w:tab w:val="left" w:pos="0"/>
        </w:tabs>
        <w:jc w:val="both"/>
        <w:rPr>
          <w:rFonts w:ascii="Bookman Old Style" w:hAnsi="Bookman Old Style"/>
          <w:sz w:val="18"/>
          <w:szCs w:val="18"/>
        </w:rPr>
      </w:pPr>
      <w:r w:rsidRPr="00615EA2">
        <w:rPr>
          <w:rFonts w:ascii="Bookman Old Style" w:hAnsi="Bookman Old Style"/>
          <w:sz w:val="18"/>
          <w:szCs w:val="18"/>
        </w:rPr>
        <w:t>3.5.2. Разблокировка карты (возобновление операций по карте на АЗК/АЗС Белгорода и Белгородской области), заблокированной в соответствии с п. 3.5.1. настоящего Договора, производится Поставщиком с момента получения письменного заявления Заказчика о необходимости возобновления операций по карте в течение 24 часов.</w:t>
      </w:r>
    </w:p>
    <w:p w:rsidR="00A84EB6" w:rsidRPr="00615EA2" w:rsidRDefault="00A84EB6" w:rsidP="006B1B21">
      <w:pPr>
        <w:tabs>
          <w:tab w:val="left" w:pos="0"/>
        </w:tabs>
        <w:jc w:val="both"/>
        <w:rPr>
          <w:rFonts w:ascii="Bookman Old Style" w:hAnsi="Bookman Old Style"/>
          <w:sz w:val="18"/>
          <w:szCs w:val="18"/>
        </w:rPr>
      </w:pPr>
      <w:r w:rsidRPr="00615EA2">
        <w:rPr>
          <w:rFonts w:ascii="Bookman Old Style" w:hAnsi="Bookman Old Style"/>
          <w:sz w:val="18"/>
          <w:szCs w:val="18"/>
        </w:rPr>
        <w:t>3.6. Получение Заказчиком Товаров на АЗК в рамках Договора подтверждает чек, автоматически распечатываемый на оборудовании, установленном на АЗК. Чек выдается при получении топлива на АЗК лицу, предъявившему карту, второй экземпляр чека остается на АЗК. Заказчик обязуется по первому требованию Поставщика предоставить копию чека.</w:t>
      </w:r>
    </w:p>
    <w:p w:rsidR="00A84EB6" w:rsidRPr="00615EA2" w:rsidRDefault="00A84EB6" w:rsidP="00A84EB6">
      <w:pPr>
        <w:tabs>
          <w:tab w:val="left" w:pos="0"/>
        </w:tabs>
        <w:jc w:val="center"/>
        <w:rPr>
          <w:rFonts w:ascii="Bookman Old Style" w:hAnsi="Bookman Old Style"/>
          <w:b/>
          <w:sz w:val="18"/>
          <w:szCs w:val="18"/>
        </w:rPr>
      </w:pPr>
      <w:r w:rsidRPr="00615EA2">
        <w:rPr>
          <w:rFonts w:ascii="Bookman Old Style" w:hAnsi="Bookman Old Style"/>
          <w:b/>
          <w:sz w:val="18"/>
          <w:szCs w:val="18"/>
        </w:rPr>
        <w:t>4. Права и обязанности сторон</w:t>
      </w:r>
    </w:p>
    <w:p w:rsidR="00A84EB6" w:rsidRPr="00615EA2" w:rsidRDefault="00A84EB6" w:rsidP="00415470">
      <w:pPr>
        <w:tabs>
          <w:tab w:val="left" w:pos="0"/>
        </w:tabs>
        <w:jc w:val="both"/>
        <w:rPr>
          <w:rFonts w:ascii="Bookman Old Style" w:hAnsi="Bookman Old Style"/>
          <w:b/>
          <w:i/>
          <w:sz w:val="18"/>
          <w:szCs w:val="18"/>
        </w:rPr>
      </w:pPr>
      <w:r w:rsidRPr="00615EA2">
        <w:rPr>
          <w:rFonts w:ascii="Bookman Old Style" w:hAnsi="Bookman Old Style"/>
          <w:b/>
          <w:i/>
          <w:sz w:val="18"/>
          <w:szCs w:val="18"/>
        </w:rPr>
        <w:t>4.1. Поставщик обязан:</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обеспечить получение Заказчиком Товаров в сети АЗК согласно установленному порядку и условиям настоящего Договора, поставляемые товары должны соответствовать требованиям ГОСТов:</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по требованию Заказчика предоставить сертификаты соответствия, обязательные для данного вида товара, и иные документы, подтверждающие качество товара, оформленные в соответствии с законодательством Российской Федерации;</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своевременно информировать Заказчика обо всех изменениях в сети АЗК;</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использовать денежные средства, перечисленные Заказчиком исключительно на цели, предусмотренные Договором;</w:t>
      </w:r>
    </w:p>
    <w:p w:rsidR="00A84EB6" w:rsidRPr="00615EA2" w:rsidRDefault="00A84EB6" w:rsidP="00A84EB6">
      <w:pPr>
        <w:tabs>
          <w:tab w:val="left" w:pos="0"/>
          <w:tab w:val="num" w:pos="2520"/>
        </w:tabs>
        <w:ind w:firstLine="567"/>
        <w:jc w:val="both"/>
        <w:rPr>
          <w:rFonts w:ascii="Bookman Old Style" w:hAnsi="Bookman Old Style"/>
          <w:sz w:val="18"/>
          <w:szCs w:val="18"/>
        </w:rPr>
      </w:pPr>
      <w:r w:rsidRPr="00615EA2">
        <w:rPr>
          <w:rFonts w:ascii="Bookman Old Style" w:hAnsi="Bookman Old Style"/>
          <w:sz w:val="18"/>
          <w:szCs w:val="18"/>
        </w:rPr>
        <w:t>- по окончании отчетного календарного месяца не позднее 5 (пятого) числа месяца, следующего за отчетным предоставлять Заказчику:</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-накладную на нефтепродукты, полученные Заказчиком с использованием карт в отчетном календарном месяце;</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счет-фактуру на объем отгруженных нефтепродуктов;</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детализированную расшифровку операций с картами в разрезе каждой карты;</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-счет на оплату.</w:t>
      </w:r>
    </w:p>
    <w:p w:rsidR="00A84EB6" w:rsidRPr="00615EA2" w:rsidRDefault="00A84EB6" w:rsidP="00415470">
      <w:pPr>
        <w:tabs>
          <w:tab w:val="left" w:pos="0"/>
        </w:tabs>
        <w:jc w:val="both"/>
        <w:rPr>
          <w:rFonts w:ascii="Bookman Old Style" w:hAnsi="Bookman Old Style"/>
          <w:b/>
          <w:i/>
          <w:sz w:val="18"/>
          <w:szCs w:val="18"/>
        </w:rPr>
      </w:pPr>
      <w:r w:rsidRPr="00615EA2">
        <w:rPr>
          <w:rFonts w:ascii="Bookman Old Style" w:hAnsi="Bookman Old Style"/>
          <w:b/>
          <w:i/>
          <w:sz w:val="18"/>
          <w:szCs w:val="18"/>
        </w:rPr>
        <w:t>4.2. Поставщик имеет право:</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внести изменения и дополнения в список сети АЗК;</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предварительно уведомив Заказчика, внести изменения и дополнения, в Инструкцию, если изменения и дополнения не изменяют условий Договора;</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в случае невыполнения Заказчиком п.4.3. приостановить получение им Товаров по настоящему Договору.</w:t>
      </w:r>
    </w:p>
    <w:p w:rsidR="00A84EB6" w:rsidRPr="00615EA2" w:rsidRDefault="00A84EB6" w:rsidP="00415470">
      <w:pPr>
        <w:tabs>
          <w:tab w:val="left" w:pos="0"/>
        </w:tabs>
        <w:jc w:val="both"/>
        <w:rPr>
          <w:rFonts w:ascii="Bookman Old Style" w:hAnsi="Bookman Old Style"/>
          <w:b/>
          <w:i/>
          <w:sz w:val="18"/>
          <w:szCs w:val="18"/>
        </w:rPr>
      </w:pPr>
      <w:r w:rsidRPr="00615EA2">
        <w:rPr>
          <w:rFonts w:ascii="Bookman Old Style" w:hAnsi="Bookman Old Style"/>
          <w:b/>
          <w:i/>
          <w:sz w:val="18"/>
          <w:szCs w:val="18"/>
        </w:rPr>
        <w:t>4.3. Заказчик обязан:</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xml:space="preserve">- в течение </w:t>
      </w:r>
      <w:r w:rsidRPr="00615EA2">
        <w:rPr>
          <w:rFonts w:ascii="Bookman Old Style" w:hAnsi="Bookman Old Style"/>
          <w:b/>
          <w:sz w:val="18"/>
          <w:szCs w:val="18"/>
        </w:rPr>
        <w:t xml:space="preserve">10 (десяти) рабочих дней </w:t>
      </w:r>
      <w:r w:rsidRPr="00615EA2">
        <w:rPr>
          <w:rFonts w:ascii="Bookman Old Style" w:hAnsi="Bookman Old Style"/>
          <w:sz w:val="18"/>
          <w:szCs w:val="18"/>
        </w:rPr>
        <w:t>с момента получения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соблюдать установленный настоящим Договором порядок и условия получения Товаров на АЗК (Приложение № 4);</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в случае, если Заказчик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Заказчик обязуется не позднее одного рабочего дня с момента совершения устного заявления вручить Поставщику письменное заявление, подтверждающее ранее сделанное устное заявление.</w:t>
      </w:r>
    </w:p>
    <w:p w:rsidR="00A84EB6" w:rsidRPr="00615EA2" w:rsidRDefault="00A84EB6" w:rsidP="00415470">
      <w:pPr>
        <w:tabs>
          <w:tab w:val="left" w:pos="0"/>
        </w:tabs>
        <w:jc w:val="both"/>
        <w:rPr>
          <w:rFonts w:ascii="Bookman Old Style" w:hAnsi="Bookman Old Style"/>
          <w:b/>
          <w:i/>
          <w:sz w:val="18"/>
          <w:szCs w:val="18"/>
        </w:rPr>
      </w:pPr>
      <w:r w:rsidRPr="00615EA2">
        <w:rPr>
          <w:rFonts w:ascii="Bookman Old Style" w:hAnsi="Bookman Old Style"/>
          <w:b/>
          <w:i/>
          <w:sz w:val="18"/>
          <w:szCs w:val="18"/>
        </w:rPr>
        <w:t>4.4. Заказчик имеет право:</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в период действия Договора по письменному заявлению на имя Поставщика заказать дополнительные карты, установить и/или отменить специальные условия использования каждой конкретной карты, отказаться от использования конкретной карты, приостановить/заблокировать операции с использованием карты.</w:t>
      </w:r>
    </w:p>
    <w:p w:rsidR="00A84EB6" w:rsidRPr="00615EA2" w:rsidRDefault="00A84EB6" w:rsidP="00A84EB6">
      <w:pPr>
        <w:tabs>
          <w:tab w:val="left" w:pos="0"/>
        </w:tabs>
        <w:ind w:firstLine="567"/>
        <w:jc w:val="both"/>
        <w:rPr>
          <w:rFonts w:ascii="Bookman Old Style" w:hAnsi="Bookman Old Style"/>
          <w:sz w:val="18"/>
          <w:szCs w:val="18"/>
        </w:rPr>
      </w:pPr>
      <w:r w:rsidRPr="00615EA2">
        <w:rPr>
          <w:rFonts w:ascii="Bookman Old Style" w:hAnsi="Bookman Old Style"/>
          <w:sz w:val="18"/>
          <w:szCs w:val="18"/>
        </w:rPr>
        <w:t>- в случае просрочки исполнения Поставщиком (по его вине) обязательства, предусмотренного настоящим договором, потребовать уплату неустойки в размере одной трехсотой действующей на день уплаты неустойки ключевой ставки Банка России за каждый день просрочки исполнения соответствующего обязательства, начиная со дня, следующего за днем истечения установленного срока исполнения обязательства.</w:t>
      </w:r>
    </w:p>
    <w:p w:rsidR="00410327" w:rsidRPr="00615EA2" w:rsidRDefault="00410327" w:rsidP="00410327">
      <w:pPr>
        <w:widowControl w:val="0"/>
        <w:tabs>
          <w:tab w:val="left" w:pos="4395"/>
        </w:tabs>
        <w:jc w:val="center"/>
        <w:rPr>
          <w:rFonts w:ascii="Bookman Old Style" w:hAnsi="Bookman Old Style"/>
          <w:b/>
          <w:bCs/>
          <w:sz w:val="18"/>
          <w:szCs w:val="18"/>
        </w:rPr>
      </w:pPr>
      <w:r w:rsidRPr="00615EA2">
        <w:rPr>
          <w:rFonts w:ascii="Bookman Old Style" w:hAnsi="Bookman Old Style"/>
          <w:b/>
          <w:bCs/>
          <w:sz w:val="18"/>
          <w:szCs w:val="18"/>
        </w:rPr>
        <w:t>5. Ответственность сторон</w:t>
      </w:r>
    </w:p>
    <w:p w:rsidR="00410327" w:rsidRPr="00615EA2" w:rsidRDefault="00410327" w:rsidP="00410327">
      <w:pPr>
        <w:widowControl w:val="0"/>
        <w:tabs>
          <w:tab w:val="left" w:pos="4395"/>
        </w:tabs>
        <w:jc w:val="both"/>
        <w:rPr>
          <w:rFonts w:ascii="Bookman Old Style" w:hAnsi="Bookman Old Style"/>
          <w:b/>
          <w:bCs/>
          <w:sz w:val="18"/>
          <w:szCs w:val="18"/>
        </w:rPr>
      </w:pPr>
      <w:r w:rsidRPr="00615EA2">
        <w:rPr>
          <w:rFonts w:ascii="Bookman Old Style" w:hAnsi="Bookman Old Style"/>
          <w:sz w:val="18"/>
          <w:szCs w:val="18"/>
        </w:rPr>
        <w:t>5.1.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10327" w:rsidRPr="00615EA2" w:rsidRDefault="00410327" w:rsidP="00410327">
      <w:pPr>
        <w:pStyle w:val="ConsPlusNormal"/>
        <w:spacing w:line="240" w:lineRule="auto"/>
        <w:ind w:firstLine="0"/>
        <w:rPr>
          <w:rFonts w:ascii="Bookman Old Style" w:hAnsi="Bookman Old Style" w:cs="Times New Roman"/>
          <w:sz w:val="18"/>
          <w:szCs w:val="18"/>
        </w:rPr>
      </w:pPr>
      <w:r w:rsidRPr="00615EA2">
        <w:rPr>
          <w:rFonts w:ascii="Bookman Old Style" w:hAnsi="Bookman Old Style" w:cs="Times New Roman"/>
          <w:sz w:val="18"/>
          <w:szCs w:val="18"/>
        </w:rPr>
        <w:t>5.2. В случае просрочки исполнения Исполнителем обязательств (в том числе гарантийного обязательства), предусмотренных Договором, а также в иных случаях ненадлежащего исполнения и/или неисполнения Исполнителем обязательств, предусмотренных Договором, Заказчик вправе направить Исполнителю требование об уплате неустойки (штраф, пеня).</w:t>
      </w:r>
    </w:p>
    <w:p w:rsidR="00410327" w:rsidRPr="00615EA2" w:rsidRDefault="00410327" w:rsidP="00410327">
      <w:pPr>
        <w:autoSpaceDE w:val="0"/>
        <w:autoSpaceDN w:val="0"/>
        <w:adjustRightInd w:val="0"/>
        <w:jc w:val="both"/>
        <w:rPr>
          <w:rFonts w:ascii="Bookman Old Style" w:hAnsi="Bookman Old Style"/>
          <w:bCs/>
          <w:sz w:val="18"/>
          <w:szCs w:val="18"/>
        </w:rPr>
      </w:pPr>
      <w:bookmarkStart w:id="1" w:name="Par17"/>
      <w:bookmarkEnd w:id="1"/>
      <w:r w:rsidRPr="00615EA2">
        <w:rPr>
          <w:rFonts w:ascii="Bookman Old Style" w:hAnsi="Bookman Old Style"/>
          <w:bCs/>
          <w:sz w:val="18"/>
          <w:szCs w:val="18"/>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Исполнителем. </w:t>
      </w:r>
    </w:p>
    <w:p w:rsidR="00410327" w:rsidRPr="00615EA2" w:rsidRDefault="00410327" w:rsidP="00410327">
      <w:pPr>
        <w:autoSpaceDE w:val="0"/>
        <w:autoSpaceDN w:val="0"/>
        <w:adjustRightInd w:val="0"/>
        <w:jc w:val="both"/>
        <w:rPr>
          <w:rFonts w:ascii="Bookman Old Style" w:hAnsi="Bookman Old Style"/>
          <w:bCs/>
          <w:sz w:val="18"/>
          <w:szCs w:val="18"/>
          <w:u w:val="single"/>
        </w:rPr>
      </w:pPr>
      <w:r w:rsidRPr="00615EA2">
        <w:rPr>
          <w:rFonts w:ascii="Bookman Old Style" w:hAnsi="Bookman Old Style"/>
          <w:bCs/>
          <w:sz w:val="18"/>
          <w:szCs w:val="18"/>
          <w:u w:val="single"/>
        </w:rPr>
        <w:t>Пеня устанавливается в следующем размере:</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 xml:space="preserve">а) 0,1% от цены договора, если цена договора не превышает 50 млн. рублей; </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б) 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 xml:space="preserve">Штрафы начисляются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w:t>
      </w:r>
    </w:p>
    <w:p w:rsidR="00410327" w:rsidRPr="00615EA2" w:rsidRDefault="00410327" w:rsidP="00410327">
      <w:pPr>
        <w:autoSpaceDE w:val="0"/>
        <w:autoSpaceDN w:val="0"/>
        <w:adjustRightInd w:val="0"/>
        <w:jc w:val="both"/>
        <w:rPr>
          <w:rFonts w:ascii="Bookman Old Style" w:hAnsi="Bookman Old Style"/>
          <w:bCs/>
          <w:sz w:val="18"/>
          <w:szCs w:val="18"/>
          <w:u w:val="single"/>
        </w:rPr>
      </w:pPr>
      <w:r w:rsidRPr="00615EA2">
        <w:rPr>
          <w:rFonts w:ascii="Bookman Old Style" w:hAnsi="Bookman Old Style"/>
          <w:bCs/>
          <w:sz w:val="18"/>
          <w:szCs w:val="18"/>
          <w:u w:val="single"/>
        </w:rPr>
        <w:t>Размер штрафа устанавливается в следующем порядке:</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lastRenderedPageBreak/>
        <w:t>а) 10 процентов цены договора в случае, если цена договора не превышает 3 млн. рублей;</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г) 0,1 процента цены договора в случае, если цена договора превышает 100 млн. рублей.</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 xml:space="preserve">За каждый факт неисполнения или ненадлежащего исполнения поставщиком (подрядчиком, исполнителем) обязательства, предусмотренного договором, которое не имеет стоимостного выражения, </w:t>
      </w:r>
    </w:p>
    <w:p w:rsidR="00410327" w:rsidRPr="00615EA2" w:rsidRDefault="00410327" w:rsidP="00410327">
      <w:pPr>
        <w:autoSpaceDE w:val="0"/>
        <w:autoSpaceDN w:val="0"/>
        <w:adjustRightInd w:val="0"/>
        <w:jc w:val="both"/>
        <w:rPr>
          <w:rFonts w:ascii="Bookman Old Style" w:hAnsi="Bookman Old Style"/>
          <w:bCs/>
          <w:sz w:val="18"/>
          <w:szCs w:val="18"/>
          <w:u w:val="single"/>
        </w:rPr>
      </w:pPr>
      <w:r w:rsidRPr="00615EA2">
        <w:rPr>
          <w:rFonts w:ascii="Bookman Old Style" w:hAnsi="Bookman Old Style"/>
          <w:bCs/>
          <w:sz w:val="18"/>
          <w:szCs w:val="18"/>
          <w:u w:val="single"/>
        </w:rPr>
        <w:t>Размер штрафа устанавливается (при наличии в договоре таких обязательств) в следующем порядке:</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а) 1000 рублей, если цена договора не превышает 3 млн. рублей;</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б) 5000 рублей, если цена договора составляет от 3 млн. рублей до 50 млн. рублей (включительно);</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в) 10000 рублей, если цена договора составляет от 50 млн. рублей до 100 млн. рублей (включительно);</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г) 100000 рублей, если цена договора превышает 100 млн. рублей.</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Общая сумма начисленных штрафов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rsidR="00410327" w:rsidRPr="00615EA2" w:rsidRDefault="00410327" w:rsidP="00410327">
      <w:pPr>
        <w:autoSpaceDE w:val="0"/>
        <w:autoSpaceDN w:val="0"/>
        <w:adjustRightInd w:val="0"/>
        <w:jc w:val="both"/>
        <w:rPr>
          <w:rFonts w:ascii="Bookman Old Style" w:hAnsi="Bookman Old Style"/>
          <w:bCs/>
          <w:sz w:val="18"/>
          <w:szCs w:val="18"/>
        </w:rPr>
      </w:pPr>
      <w:r w:rsidRPr="00615EA2">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rsidR="00410327" w:rsidRPr="00615EA2" w:rsidRDefault="00410327" w:rsidP="00410327">
      <w:pPr>
        <w:widowControl w:val="0"/>
        <w:tabs>
          <w:tab w:val="left" w:pos="720"/>
          <w:tab w:val="left" w:pos="900"/>
        </w:tabs>
        <w:jc w:val="both"/>
        <w:rPr>
          <w:rFonts w:ascii="Bookman Old Style" w:hAnsi="Bookman Old Style"/>
          <w:sz w:val="18"/>
          <w:szCs w:val="18"/>
        </w:rPr>
      </w:pPr>
      <w:r w:rsidRPr="00615EA2">
        <w:rPr>
          <w:rFonts w:ascii="Bookman Old Style" w:hAnsi="Bookman Old Style"/>
          <w:sz w:val="18"/>
          <w:szCs w:val="18"/>
        </w:rPr>
        <w:t>5.4.</w:t>
      </w:r>
      <w:r w:rsidRPr="00615EA2">
        <w:rPr>
          <w:rFonts w:ascii="Bookman Old Style" w:hAnsi="Bookman Old Style"/>
          <w:bCs/>
          <w:sz w:val="18"/>
          <w:szCs w:val="18"/>
        </w:rPr>
        <w:t xml:space="preserve"> </w:t>
      </w:r>
      <w:r w:rsidRPr="00615EA2">
        <w:rPr>
          <w:rFonts w:ascii="Bookman Old Style" w:hAnsi="Bookman Old Style"/>
          <w:sz w:val="18"/>
          <w:szCs w:val="18"/>
        </w:rPr>
        <w:t>Заказчик вправе удерживать из причитающихся выплате Исполнителю денежных средств за оказанную услугу, суммы неустойки (штраф, пеня), начисленных за нарушение Договорных обязательств и подлежащих возмещению Исполнителю, суммы убытков, причиненных Заказчику неисполнением или ненадлежащим исполнением Исполнителем Договорных обязательств. Обязательства Заказчика по оплате по Договору считаются исполненными (прекращенными) с даты направления Исполнителю уведомления об удержании суммы неустойки, убытков.</w:t>
      </w:r>
    </w:p>
    <w:p w:rsidR="00410327" w:rsidRPr="00615EA2" w:rsidRDefault="00410327" w:rsidP="00410327">
      <w:pPr>
        <w:jc w:val="both"/>
        <w:rPr>
          <w:rFonts w:ascii="Bookman Old Style" w:hAnsi="Bookman Old Style"/>
          <w:bCs/>
          <w:sz w:val="18"/>
          <w:szCs w:val="18"/>
        </w:rPr>
      </w:pPr>
      <w:r w:rsidRPr="00615EA2">
        <w:rPr>
          <w:rFonts w:ascii="Bookman Old Style" w:hAnsi="Bookman Old Style"/>
          <w:bCs/>
          <w:sz w:val="18"/>
          <w:szCs w:val="18"/>
        </w:rPr>
        <w:t>5.5.</w:t>
      </w:r>
      <w:r w:rsidRPr="00615EA2">
        <w:rPr>
          <w:rFonts w:ascii="Bookman Old Style" w:hAnsi="Bookman Old Style"/>
          <w:sz w:val="18"/>
          <w:szCs w:val="18"/>
        </w:rPr>
        <w:t xml:space="preserve"> Сторона освобождается от уплаты неустойки (штраф, пеня),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410327" w:rsidRPr="00615EA2" w:rsidRDefault="00410327" w:rsidP="00410327">
      <w:pPr>
        <w:widowControl w:val="0"/>
        <w:jc w:val="both"/>
        <w:rPr>
          <w:rFonts w:ascii="Bookman Old Style" w:hAnsi="Bookman Old Style"/>
          <w:sz w:val="18"/>
          <w:szCs w:val="18"/>
        </w:rPr>
      </w:pPr>
      <w:r w:rsidRPr="00615EA2">
        <w:rPr>
          <w:rFonts w:ascii="Bookman Old Style" w:hAnsi="Bookman Old Style"/>
          <w:sz w:val="18"/>
          <w:szCs w:val="18"/>
        </w:rPr>
        <w:t>5.6. Уплата неустойки (штраф, пеня) не освобождает Стороны от исполнения обязательств по Договору.</w:t>
      </w:r>
    </w:p>
    <w:p w:rsidR="00A84EB6" w:rsidRPr="00615EA2" w:rsidRDefault="00A84EB6" w:rsidP="00A84EB6">
      <w:pPr>
        <w:tabs>
          <w:tab w:val="left" w:pos="0"/>
        </w:tabs>
        <w:jc w:val="center"/>
        <w:rPr>
          <w:rFonts w:ascii="Bookman Old Style" w:hAnsi="Bookman Old Style"/>
          <w:b/>
          <w:sz w:val="18"/>
          <w:szCs w:val="18"/>
        </w:rPr>
      </w:pPr>
      <w:r w:rsidRPr="00615EA2">
        <w:rPr>
          <w:rFonts w:ascii="Bookman Old Style" w:hAnsi="Bookman Old Style"/>
          <w:b/>
          <w:sz w:val="18"/>
          <w:szCs w:val="18"/>
        </w:rPr>
        <w:t>6. Антикоррупционные условия</w:t>
      </w:r>
    </w:p>
    <w:p w:rsidR="00A84EB6" w:rsidRPr="00615EA2" w:rsidRDefault="004651A1" w:rsidP="004651A1">
      <w:pPr>
        <w:tabs>
          <w:tab w:val="left" w:pos="0"/>
          <w:tab w:val="num" w:pos="567"/>
        </w:tabs>
        <w:jc w:val="both"/>
        <w:rPr>
          <w:rFonts w:ascii="Bookman Old Style" w:hAnsi="Bookman Old Style"/>
          <w:sz w:val="18"/>
          <w:szCs w:val="18"/>
        </w:rPr>
      </w:pPr>
      <w:r w:rsidRPr="00615EA2">
        <w:rPr>
          <w:rFonts w:ascii="Bookman Old Style" w:hAnsi="Bookman Old Style"/>
          <w:sz w:val="18"/>
          <w:szCs w:val="18"/>
        </w:rPr>
        <w:t xml:space="preserve">6.1. </w:t>
      </w:r>
      <w:r w:rsidR="00A84EB6" w:rsidRPr="00615EA2">
        <w:rPr>
          <w:rFonts w:ascii="Bookman Old Style" w:hAnsi="Bookman Old Style"/>
          <w:sz w:val="18"/>
          <w:szCs w:val="1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651A1" w:rsidRPr="00615EA2" w:rsidRDefault="004651A1" w:rsidP="004651A1">
      <w:pPr>
        <w:tabs>
          <w:tab w:val="left" w:pos="0"/>
          <w:tab w:val="num" w:pos="567"/>
        </w:tabs>
        <w:jc w:val="both"/>
        <w:rPr>
          <w:rFonts w:ascii="Bookman Old Style" w:hAnsi="Bookman Old Style"/>
          <w:sz w:val="18"/>
          <w:szCs w:val="18"/>
        </w:rPr>
      </w:pPr>
      <w:r w:rsidRPr="00615EA2">
        <w:rPr>
          <w:rFonts w:ascii="Bookman Old Style" w:hAnsi="Bookman Old Style"/>
          <w:sz w:val="18"/>
          <w:szCs w:val="18"/>
        </w:rPr>
        <w:t xml:space="preserve">6.2. </w:t>
      </w:r>
      <w:r w:rsidR="00A84EB6" w:rsidRPr="00615EA2">
        <w:rPr>
          <w:rFonts w:ascii="Bookman Old Style" w:hAnsi="Bookman Old Style"/>
          <w:sz w:val="18"/>
          <w:szCs w:val="1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84EB6" w:rsidRPr="00615EA2" w:rsidRDefault="00A84EB6" w:rsidP="004651A1">
      <w:pPr>
        <w:tabs>
          <w:tab w:val="left" w:pos="0"/>
          <w:tab w:val="num" w:pos="567"/>
        </w:tabs>
        <w:jc w:val="both"/>
        <w:rPr>
          <w:rFonts w:ascii="Bookman Old Style" w:hAnsi="Bookman Old Style"/>
          <w:sz w:val="18"/>
          <w:szCs w:val="18"/>
        </w:rPr>
      </w:pPr>
      <w:r w:rsidRPr="00615EA2">
        <w:rPr>
          <w:rFonts w:ascii="Bookman Old Style" w:hAnsi="Bookman Old Style"/>
          <w:sz w:val="18"/>
          <w:szCs w:val="18"/>
        </w:rPr>
        <w:t>6.3.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A84EB6" w:rsidRPr="00615EA2" w:rsidRDefault="00A84EB6" w:rsidP="00A84EB6">
      <w:pPr>
        <w:tabs>
          <w:tab w:val="left" w:pos="0"/>
          <w:tab w:val="num" w:pos="567"/>
        </w:tabs>
        <w:ind w:firstLine="567"/>
        <w:jc w:val="both"/>
        <w:rPr>
          <w:rFonts w:ascii="Bookman Old Style" w:hAnsi="Bookman Old Style"/>
          <w:sz w:val="18"/>
          <w:szCs w:val="18"/>
        </w:rPr>
      </w:pPr>
      <w:r w:rsidRPr="00615EA2">
        <w:rPr>
          <w:rFonts w:ascii="Bookman Old Style" w:hAnsi="Bookman Old Style"/>
          <w:sz w:val="18"/>
          <w:szCs w:val="18"/>
        </w:rPr>
        <w:tab/>
        <w:t>Под действиями работника, осуществляемыми в пользу стимулирующей его Стороны, понимаются:</w:t>
      </w:r>
    </w:p>
    <w:p w:rsidR="00A84EB6" w:rsidRPr="00615EA2" w:rsidRDefault="00A84EB6" w:rsidP="00A84EB6">
      <w:pPr>
        <w:numPr>
          <w:ilvl w:val="0"/>
          <w:numId w:val="17"/>
        </w:numPr>
        <w:tabs>
          <w:tab w:val="num" w:pos="0"/>
          <w:tab w:val="num" w:pos="709"/>
        </w:tabs>
        <w:autoSpaceDE w:val="0"/>
        <w:autoSpaceDN w:val="0"/>
        <w:adjustRightInd w:val="0"/>
        <w:ind w:left="0" w:firstLine="567"/>
        <w:jc w:val="both"/>
        <w:rPr>
          <w:rFonts w:ascii="Bookman Old Style" w:hAnsi="Bookman Old Style"/>
          <w:sz w:val="18"/>
          <w:szCs w:val="18"/>
        </w:rPr>
      </w:pPr>
      <w:r w:rsidRPr="00615EA2">
        <w:rPr>
          <w:rFonts w:ascii="Bookman Old Style" w:hAnsi="Bookman Old Style"/>
          <w:sz w:val="18"/>
          <w:szCs w:val="18"/>
        </w:rPr>
        <w:t>предоставление неоправданных преимуществ по сравнению с другими контрагентами;</w:t>
      </w:r>
    </w:p>
    <w:p w:rsidR="00A84EB6" w:rsidRPr="00615EA2" w:rsidRDefault="00A84EB6" w:rsidP="00A84EB6">
      <w:pPr>
        <w:numPr>
          <w:ilvl w:val="0"/>
          <w:numId w:val="17"/>
        </w:numPr>
        <w:tabs>
          <w:tab w:val="left" w:pos="0"/>
          <w:tab w:val="num" w:pos="567"/>
        </w:tabs>
        <w:autoSpaceDE w:val="0"/>
        <w:autoSpaceDN w:val="0"/>
        <w:adjustRightInd w:val="0"/>
        <w:ind w:left="0" w:firstLine="567"/>
        <w:jc w:val="both"/>
        <w:rPr>
          <w:rFonts w:ascii="Bookman Old Style" w:hAnsi="Bookman Old Style"/>
          <w:sz w:val="18"/>
          <w:szCs w:val="18"/>
        </w:rPr>
      </w:pPr>
      <w:r w:rsidRPr="00615EA2">
        <w:rPr>
          <w:rFonts w:ascii="Bookman Old Style" w:hAnsi="Bookman Old Style"/>
          <w:sz w:val="18"/>
          <w:szCs w:val="18"/>
        </w:rPr>
        <w:t>предоставление каких-либо гарантий;</w:t>
      </w:r>
    </w:p>
    <w:p w:rsidR="00A84EB6" w:rsidRPr="00615EA2" w:rsidRDefault="00A84EB6" w:rsidP="00A84EB6">
      <w:pPr>
        <w:numPr>
          <w:ilvl w:val="0"/>
          <w:numId w:val="17"/>
        </w:numPr>
        <w:tabs>
          <w:tab w:val="left" w:pos="0"/>
          <w:tab w:val="num" w:pos="567"/>
        </w:tabs>
        <w:autoSpaceDE w:val="0"/>
        <w:autoSpaceDN w:val="0"/>
        <w:adjustRightInd w:val="0"/>
        <w:ind w:left="0" w:firstLine="567"/>
        <w:jc w:val="both"/>
        <w:rPr>
          <w:rFonts w:ascii="Bookman Old Style" w:hAnsi="Bookman Old Style"/>
          <w:sz w:val="18"/>
          <w:szCs w:val="18"/>
        </w:rPr>
      </w:pPr>
      <w:r w:rsidRPr="00615EA2">
        <w:rPr>
          <w:rFonts w:ascii="Bookman Old Style" w:hAnsi="Bookman Old Style"/>
          <w:sz w:val="18"/>
          <w:szCs w:val="18"/>
        </w:rPr>
        <w:t>ускорение существующих процедур;</w:t>
      </w:r>
    </w:p>
    <w:p w:rsidR="00A84EB6" w:rsidRPr="00615EA2" w:rsidRDefault="00A84EB6" w:rsidP="00A84EB6">
      <w:pPr>
        <w:numPr>
          <w:ilvl w:val="0"/>
          <w:numId w:val="17"/>
        </w:numPr>
        <w:tabs>
          <w:tab w:val="left" w:pos="0"/>
          <w:tab w:val="num" w:pos="567"/>
        </w:tabs>
        <w:autoSpaceDE w:val="0"/>
        <w:autoSpaceDN w:val="0"/>
        <w:adjustRightInd w:val="0"/>
        <w:ind w:left="0" w:firstLine="567"/>
        <w:jc w:val="both"/>
        <w:rPr>
          <w:rFonts w:ascii="Bookman Old Style" w:hAnsi="Bookman Old Style"/>
          <w:sz w:val="18"/>
          <w:szCs w:val="18"/>
        </w:rPr>
      </w:pPr>
      <w:r w:rsidRPr="00615EA2">
        <w:rPr>
          <w:rFonts w:ascii="Bookman Old Style" w:hAnsi="Bookman Old Style"/>
          <w:sz w:val="18"/>
          <w:szCs w:val="18"/>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84EB6" w:rsidRPr="00615EA2" w:rsidRDefault="00A84EB6" w:rsidP="00D05004">
      <w:pPr>
        <w:tabs>
          <w:tab w:val="left" w:pos="0"/>
          <w:tab w:val="left" w:pos="1134"/>
        </w:tabs>
        <w:jc w:val="both"/>
        <w:rPr>
          <w:rFonts w:ascii="Bookman Old Style" w:hAnsi="Bookman Old Style"/>
          <w:color w:val="000000"/>
          <w:sz w:val="18"/>
          <w:szCs w:val="18"/>
        </w:rPr>
      </w:pPr>
      <w:r w:rsidRPr="00615EA2">
        <w:rPr>
          <w:rFonts w:ascii="Bookman Old Style" w:hAnsi="Bookman Old Style"/>
          <w:sz w:val="18"/>
          <w:szCs w:val="18"/>
        </w:rPr>
        <w:t xml:space="preserve">6.4. </w:t>
      </w:r>
      <w:r w:rsidRPr="00615EA2">
        <w:rPr>
          <w:rFonts w:ascii="Bookman Old Style" w:hAnsi="Bookman Old Style"/>
          <w:color w:val="000000"/>
          <w:sz w:val="18"/>
          <w:szCs w:val="18"/>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84EB6" w:rsidRPr="00615EA2" w:rsidRDefault="00A84EB6" w:rsidP="00D05004">
      <w:pPr>
        <w:tabs>
          <w:tab w:val="left" w:pos="0"/>
          <w:tab w:val="num" w:pos="567"/>
        </w:tabs>
        <w:jc w:val="both"/>
        <w:rPr>
          <w:rFonts w:ascii="Bookman Old Style" w:hAnsi="Bookman Old Style"/>
          <w:sz w:val="18"/>
          <w:szCs w:val="18"/>
        </w:rPr>
      </w:pPr>
      <w:r w:rsidRPr="00615EA2">
        <w:rPr>
          <w:rFonts w:ascii="Bookman Old Style" w:hAnsi="Bookman Old Style"/>
          <w:sz w:val="18"/>
          <w:szCs w:val="18"/>
        </w:rPr>
        <w:t>6.5.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84EB6" w:rsidRPr="00615EA2" w:rsidRDefault="00A84EB6" w:rsidP="00D05004">
      <w:pPr>
        <w:tabs>
          <w:tab w:val="left" w:pos="0"/>
          <w:tab w:val="num" w:pos="567"/>
        </w:tabs>
        <w:jc w:val="both"/>
        <w:rPr>
          <w:rFonts w:ascii="Bookman Old Style" w:hAnsi="Bookman Old Style"/>
          <w:sz w:val="18"/>
          <w:szCs w:val="18"/>
        </w:rPr>
      </w:pPr>
      <w:r w:rsidRPr="00615EA2">
        <w:rPr>
          <w:rFonts w:ascii="Bookman Old Style" w:hAnsi="Bookman Old Style"/>
          <w:sz w:val="18"/>
          <w:szCs w:val="18"/>
        </w:rPr>
        <w:t>6.6.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84EB6" w:rsidRPr="00615EA2" w:rsidRDefault="00A84EB6" w:rsidP="00D05004">
      <w:pPr>
        <w:tabs>
          <w:tab w:val="left" w:pos="0"/>
        </w:tabs>
        <w:overflowPunct w:val="0"/>
        <w:autoSpaceDE w:val="0"/>
        <w:autoSpaceDN w:val="0"/>
        <w:adjustRightInd w:val="0"/>
        <w:jc w:val="both"/>
        <w:textAlignment w:val="baseline"/>
        <w:rPr>
          <w:rFonts w:ascii="Bookman Old Style" w:eastAsia="Calibri" w:hAnsi="Bookman Old Style"/>
          <w:color w:val="000000"/>
          <w:sz w:val="18"/>
          <w:szCs w:val="18"/>
          <w:lang w:eastAsia="en-US"/>
        </w:rPr>
      </w:pPr>
      <w:r w:rsidRPr="00615EA2">
        <w:rPr>
          <w:rFonts w:ascii="Bookman Old Style" w:eastAsia="Calibri" w:hAnsi="Bookman Old Style"/>
          <w:color w:val="000000"/>
          <w:sz w:val="18"/>
          <w:szCs w:val="18"/>
          <w:lang w:eastAsia="en-US"/>
        </w:rPr>
        <w:t>6.7.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A84EB6" w:rsidRPr="00615EA2" w:rsidRDefault="00A84EB6" w:rsidP="00D05004">
      <w:pPr>
        <w:tabs>
          <w:tab w:val="left" w:pos="0"/>
        </w:tabs>
        <w:overflowPunct w:val="0"/>
        <w:autoSpaceDE w:val="0"/>
        <w:autoSpaceDN w:val="0"/>
        <w:adjustRightInd w:val="0"/>
        <w:jc w:val="both"/>
        <w:textAlignment w:val="baseline"/>
        <w:rPr>
          <w:rFonts w:ascii="Bookman Old Style" w:eastAsia="Calibri" w:hAnsi="Bookman Old Style"/>
          <w:color w:val="000000"/>
          <w:sz w:val="18"/>
          <w:szCs w:val="18"/>
          <w:lang w:eastAsia="en-US"/>
        </w:rPr>
      </w:pPr>
      <w:r w:rsidRPr="00615EA2">
        <w:rPr>
          <w:rFonts w:ascii="Bookman Old Style" w:eastAsia="Calibri" w:hAnsi="Bookman Old Style"/>
          <w:color w:val="000000"/>
          <w:sz w:val="18"/>
          <w:szCs w:val="18"/>
          <w:lang w:eastAsia="en-US"/>
        </w:rPr>
        <w:lastRenderedPageBreak/>
        <w:t>6.8.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84EB6" w:rsidRPr="00615EA2" w:rsidRDefault="00A84EB6" w:rsidP="00D05004">
      <w:pPr>
        <w:tabs>
          <w:tab w:val="left" w:pos="0"/>
        </w:tabs>
        <w:overflowPunct w:val="0"/>
        <w:autoSpaceDE w:val="0"/>
        <w:autoSpaceDN w:val="0"/>
        <w:adjustRightInd w:val="0"/>
        <w:jc w:val="both"/>
        <w:textAlignment w:val="baseline"/>
        <w:rPr>
          <w:rFonts w:ascii="Bookman Old Style" w:eastAsia="Calibri" w:hAnsi="Bookman Old Style"/>
          <w:b/>
          <w:bCs/>
          <w:color w:val="000000"/>
          <w:spacing w:val="-2"/>
          <w:sz w:val="18"/>
          <w:szCs w:val="18"/>
          <w:lang w:eastAsia="en-US"/>
        </w:rPr>
      </w:pPr>
      <w:r w:rsidRPr="00615EA2">
        <w:rPr>
          <w:rFonts w:ascii="Bookman Old Style" w:eastAsia="Calibri" w:hAnsi="Bookman Old Style"/>
          <w:color w:val="000000"/>
          <w:sz w:val="18"/>
          <w:szCs w:val="18"/>
          <w:lang w:eastAsia="en-US"/>
        </w:rPr>
        <w:t>6.9.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F2090" w:rsidRPr="00615EA2" w:rsidRDefault="00EF2090" w:rsidP="00EF2090">
      <w:pPr>
        <w:keepNext/>
        <w:jc w:val="center"/>
        <w:rPr>
          <w:rFonts w:ascii="Bookman Old Style" w:hAnsi="Bookman Old Style"/>
          <w:b/>
          <w:sz w:val="18"/>
          <w:szCs w:val="18"/>
        </w:rPr>
      </w:pPr>
      <w:r w:rsidRPr="00615EA2">
        <w:rPr>
          <w:rFonts w:ascii="Bookman Old Style" w:hAnsi="Bookman Old Style"/>
          <w:b/>
          <w:sz w:val="18"/>
          <w:szCs w:val="18"/>
        </w:rPr>
        <w:t>7. Порядок урегулирования споров</w:t>
      </w:r>
    </w:p>
    <w:p w:rsidR="00EF2090" w:rsidRPr="00615EA2" w:rsidRDefault="00EF2090" w:rsidP="00EF2090">
      <w:pPr>
        <w:jc w:val="both"/>
        <w:rPr>
          <w:rFonts w:ascii="Bookman Old Style" w:hAnsi="Bookman Old Style"/>
          <w:b/>
          <w:sz w:val="18"/>
          <w:szCs w:val="18"/>
        </w:rPr>
      </w:pPr>
      <w:r w:rsidRPr="00615EA2">
        <w:rPr>
          <w:rFonts w:ascii="Bookman Old Style" w:hAnsi="Bookman Old Style"/>
          <w:sz w:val="18"/>
          <w:szCs w:val="18"/>
        </w:rPr>
        <w:t>7.1. Досудебный (претензионный) порядок разрешения споров является обязательным.</w:t>
      </w:r>
    </w:p>
    <w:p w:rsidR="00EF2090" w:rsidRPr="00615EA2" w:rsidRDefault="00EF2090" w:rsidP="00EF2090">
      <w:pPr>
        <w:jc w:val="both"/>
        <w:rPr>
          <w:rFonts w:ascii="Bookman Old Style" w:hAnsi="Bookman Old Style"/>
          <w:b/>
          <w:sz w:val="18"/>
          <w:szCs w:val="18"/>
        </w:rPr>
      </w:pPr>
      <w:r w:rsidRPr="00615EA2">
        <w:rPr>
          <w:rFonts w:ascii="Bookman Old Style" w:hAnsi="Bookman Old Style"/>
          <w:sz w:val="18"/>
          <w:szCs w:val="18"/>
        </w:rPr>
        <w:t>7.2.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w:t>
      </w:r>
    </w:p>
    <w:p w:rsidR="00EF2090" w:rsidRPr="00615EA2" w:rsidRDefault="00EF2090" w:rsidP="00EF2090">
      <w:pPr>
        <w:jc w:val="both"/>
        <w:rPr>
          <w:rFonts w:ascii="Bookman Old Style" w:hAnsi="Bookman Old Style"/>
          <w:sz w:val="18"/>
          <w:szCs w:val="18"/>
        </w:rPr>
      </w:pPr>
      <w:r w:rsidRPr="00615EA2">
        <w:rPr>
          <w:rFonts w:ascii="Bookman Old Style" w:hAnsi="Bookman Old Style"/>
          <w:sz w:val="18"/>
          <w:szCs w:val="18"/>
        </w:rPr>
        <w:t>7.3.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EF2090" w:rsidRPr="00615EA2" w:rsidRDefault="00EF2090" w:rsidP="00EF2090">
      <w:pPr>
        <w:jc w:val="both"/>
        <w:rPr>
          <w:rFonts w:ascii="Bookman Old Style" w:hAnsi="Bookman Old Style"/>
          <w:sz w:val="18"/>
          <w:szCs w:val="18"/>
        </w:rPr>
      </w:pPr>
      <w:r w:rsidRPr="00615EA2">
        <w:rPr>
          <w:rFonts w:ascii="Bookman Old Style" w:hAnsi="Bookman Old Style"/>
          <w:sz w:val="18"/>
          <w:szCs w:val="18"/>
        </w:rPr>
        <w:t>7.4. Сторона, в адрес которой направлено претензионное письмо, обязана дать на него мотивированный ответ в течение 10 (десяти) рабочих дней с момента получения претензии, если иные сроки рассмотрения не предусмотрены Договором.</w:t>
      </w:r>
    </w:p>
    <w:p w:rsidR="00EF2090" w:rsidRPr="00615EA2" w:rsidRDefault="00EF2090" w:rsidP="00EF2090">
      <w:pPr>
        <w:jc w:val="both"/>
        <w:rPr>
          <w:rFonts w:ascii="Bookman Old Style" w:hAnsi="Bookman Old Style"/>
          <w:sz w:val="18"/>
          <w:szCs w:val="18"/>
        </w:rPr>
      </w:pPr>
      <w:r w:rsidRPr="00615EA2">
        <w:rPr>
          <w:rFonts w:ascii="Bookman Old Style" w:hAnsi="Bookman Old Style"/>
          <w:sz w:val="18"/>
          <w:szCs w:val="18"/>
        </w:rPr>
        <w:t>7.5.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 расписку.</w:t>
      </w:r>
    </w:p>
    <w:p w:rsidR="00EF2090" w:rsidRPr="00615EA2" w:rsidRDefault="00EF2090" w:rsidP="006B1B21">
      <w:pPr>
        <w:jc w:val="both"/>
        <w:rPr>
          <w:rFonts w:ascii="Bookman Old Style" w:hAnsi="Bookman Old Style"/>
          <w:b/>
          <w:sz w:val="18"/>
          <w:szCs w:val="18"/>
        </w:rPr>
      </w:pPr>
      <w:r w:rsidRPr="00615EA2">
        <w:rPr>
          <w:rFonts w:ascii="Bookman Old Style" w:hAnsi="Bookman Old Style"/>
          <w:sz w:val="18"/>
          <w:szCs w:val="18"/>
        </w:rPr>
        <w:t>7.6. В случае невозможности урегулирования споров путем переговоров, Стороны передают их на рассмотрение в Арбитражный суд Белгородской области.</w:t>
      </w:r>
    </w:p>
    <w:p w:rsidR="00EF2090" w:rsidRPr="00615EA2" w:rsidRDefault="00EF2090" w:rsidP="00EF2090">
      <w:pPr>
        <w:keepNext/>
        <w:ind w:firstLine="567"/>
        <w:jc w:val="center"/>
        <w:rPr>
          <w:rFonts w:ascii="Bookman Old Style" w:hAnsi="Bookman Old Style"/>
          <w:b/>
          <w:sz w:val="18"/>
          <w:szCs w:val="18"/>
        </w:rPr>
      </w:pPr>
      <w:r w:rsidRPr="00615EA2">
        <w:rPr>
          <w:rFonts w:ascii="Bookman Old Style" w:hAnsi="Bookman Old Style"/>
          <w:b/>
          <w:sz w:val="18"/>
          <w:szCs w:val="18"/>
        </w:rPr>
        <w:t>8. Обстоятельства непреодолимой силы</w:t>
      </w:r>
    </w:p>
    <w:p w:rsidR="00EF2090" w:rsidRPr="00615EA2" w:rsidRDefault="00EF2090" w:rsidP="00EF2090">
      <w:pPr>
        <w:jc w:val="both"/>
        <w:rPr>
          <w:rFonts w:ascii="Bookman Old Style" w:hAnsi="Bookman Old Style"/>
          <w:sz w:val="18"/>
          <w:szCs w:val="18"/>
          <w:u w:val="single"/>
        </w:rPr>
      </w:pPr>
      <w:r w:rsidRPr="00615EA2">
        <w:rPr>
          <w:rFonts w:ascii="Bookman Old Style" w:hAnsi="Bookman Old Style"/>
          <w:sz w:val="18"/>
          <w:szCs w:val="18"/>
        </w:rPr>
        <w:t>8.1.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EF2090" w:rsidRPr="00615EA2" w:rsidRDefault="00EF2090" w:rsidP="00EF2090">
      <w:pPr>
        <w:jc w:val="both"/>
        <w:rPr>
          <w:rFonts w:ascii="Bookman Old Style" w:hAnsi="Bookman Old Style"/>
          <w:sz w:val="18"/>
          <w:szCs w:val="18"/>
        </w:rPr>
      </w:pPr>
      <w:r w:rsidRPr="00615EA2">
        <w:rPr>
          <w:rFonts w:ascii="Bookman Old Style" w:hAnsi="Bookman Old Style"/>
          <w:sz w:val="18"/>
          <w:szCs w:val="18"/>
        </w:rPr>
        <w:t>К таким обстоятельствам не относятся, в частности, нарушение обязанностей со стороны третьих лиц, отсутствие на рынке нужных для исполнения Договора товаров.</w:t>
      </w:r>
    </w:p>
    <w:p w:rsidR="00EF2090" w:rsidRPr="00615EA2" w:rsidRDefault="00EF2090" w:rsidP="00EF2090">
      <w:pPr>
        <w:widowControl w:val="0"/>
        <w:jc w:val="both"/>
        <w:rPr>
          <w:rFonts w:ascii="Bookman Old Style" w:hAnsi="Bookman Old Style"/>
          <w:sz w:val="18"/>
          <w:szCs w:val="18"/>
        </w:rPr>
      </w:pPr>
      <w:r w:rsidRPr="00615EA2">
        <w:rPr>
          <w:rFonts w:ascii="Bookman Old Style" w:hAnsi="Bookman Old Style"/>
          <w:sz w:val="18"/>
          <w:szCs w:val="18"/>
        </w:rPr>
        <w:t>8.2.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w:t>
      </w:r>
    </w:p>
    <w:p w:rsidR="00EF2090" w:rsidRPr="00615EA2" w:rsidRDefault="00EF2090" w:rsidP="00EF2090">
      <w:pPr>
        <w:widowControl w:val="0"/>
        <w:jc w:val="both"/>
        <w:rPr>
          <w:rFonts w:ascii="Bookman Old Style" w:hAnsi="Bookman Old Style"/>
          <w:sz w:val="18"/>
          <w:szCs w:val="18"/>
        </w:rPr>
      </w:pPr>
      <w:r w:rsidRPr="00615EA2">
        <w:rPr>
          <w:rFonts w:ascii="Bookman Old Style" w:hAnsi="Bookman Old Style"/>
          <w:sz w:val="18"/>
          <w:szCs w:val="18"/>
        </w:rPr>
        <w:t>8.3.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w:t>
      </w:r>
    </w:p>
    <w:p w:rsidR="00EF2090" w:rsidRPr="00615EA2" w:rsidRDefault="00EF2090" w:rsidP="00EF2090">
      <w:pPr>
        <w:widowControl w:val="0"/>
        <w:jc w:val="both"/>
        <w:rPr>
          <w:rFonts w:ascii="Bookman Old Style" w:hAnsi="Bookman Old Style"/>
          <w:sz w:val="18"/>
          <w:szCs w:val="18"/>
        </w:rPr>
      </w:pPr>
      <w:r w:rsidRPr="00615EA2">
        <w:rPr>
          <w:rFonts w:ascii="Bookman Old Style" w:hAnsi="Bookman Old Style"/>
          <w:sz w:val="18"/>
          <w:szCs w:val="18"/>
        </w:rPr>
        <w:t>8.4. Если обстоятельство непреодолимой силы непосредственно повлияло на исполнение обязательств в срок, установленный в настоящем Договоре, срок исполнения обязательств отодвигается соразмерно времени действия соответствующего обстоятельства, но не более чем на 3 (три) месяца.</w:t>
      </w:r>
    </w:p>
    <w:p w:rsidR="00EF2090" w:rsidRPr="00615EA2" w:rsidRDefault="00EF2090" w:rsidP="00EF2090">
      <w:pPr>
        <w:widowControl w:val="0"/>
        <w:jc w:val="both"/>
        <w:rPr>
          <w:rFonts w:ascii="Bookman Old Style" w:hAnsi="Bookman Old Style"/>
          <w:sz w:val="18"/>
          <w:szCs w:val="18"/>
        </w:rPr>
      </w:pPr>
      <w:r w:rsidRPr="00615EA2">
        <w:rPr>
          <w:rFonts w:ascii="Bookman Old Style" w:hAnsi="Bookman Old Style"/>
          <w:sz w:val="18"/>
          <w:szCs w:val="18"/>
        </w:rPr>
        <w:t>8.5. Если обстоятельства непреодолимой силы будут действовать свыше 3 (трех) месяцев, то каждая из Сторон вправе расторгнуть настоящий Договор и в этом случае ни одна из Сторон не вправе требовать возмещения убытков.</w:t>
      </w:r>
    </w:p>
    <w:p w:rsidR="00A84EB6" w:rsidRPr="00615EA2" w:rsidRDefault="00EF2090" w:rsidP="006B1B21">
      <w:pPr>
        <w:jc w:val="both"/>
        <w:rPr>
          <w:rFonts w:ascii="Bookman Old Style" w:hAnsi="Bookman Old Style"/>
          <w:sz w:val="18"/>
          <w:szCs w:val="18"/>
        </w:rPr>
      </w:pPr>
      <w:r w:rsidRPr="00615EA2">
        <w:rPr>
          <w:rFonts w:ascii="Bookman Old Style" w:hAnsi="Bookman Old Style"/>
          <w:sz w:val="18"/>
          <w:szCs w:val="18"/>
        </w:rPr>
        <w:t>8.6.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A039E5" w:rsidRPr="00615EA2" w:rsidRDefault="00A039E5" w:rsidP="00A039E5">
      <w:pPr>
        <w:widowControl w:val="0"/>
        <w:jc w:val="center"/>
        <w:rPr>
          <w:rFonts w:ascii="Bookman Old Style" w:hAnsi="Bookman Old Style"/>
          <w:b/>
          <w:sz w:val="18"/>
          <w:szCs w:val="18"/>
        </w:rPr>
      </w:pPr>
      <w:r w:rsidRPr="00615EA2">
        <w:rPr>
          <w:rFonts w:ascii="Bookman Old Style" w:hAnsi="Bookman Old Style"/>
          <w:b/>
          <w:sz w:val="18"/>
          <w:szCs w:val="18"/>
        </w:rPr>
        <w:t>9. Порядок изменения и расторжения Договора</w:t>
      </w:r>
    </w:p>
    <w:p w:rsidR="00A039E5" w:rsidRPr="00615EA2" w:rsidRDefault="00A039E5" w:rsidP="00A039E5">
      <w:pPr>
        <w:widowControl w:val="0"/>
        <w:jc w:val="both"/>
        <w:rPr>
          <w:rFonts w:ascii="Bookman Old Style" w:hAnsi="Bookman Old Style"/>
          <w:strike/>
          <w:sz w:val="18"/>
          <w:szCs w:val="18"/>
        </w:rPr>
      </w:pPr>
      <w:r w:rsidRPr="00615EA2">
        <w:rPr>
          <w:rFonts w:ascii="Bookman Old Style" w:hAnsi="Bookman Old Style"/>
          <w:sz w:val="18"/>
          <w:szCs w:val="18"/>
        </w:rPr>
        <w:t>9.1. Договор может быть расторгнут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Российской Федерации. Заказчик вправе в одностороннем порядке отказаться от исполнения Договора в случае поставки товаров ненадлежащего качества с недостатками, которые не могут быть устранены в приемлемый для Заказчика срок, неоднократного нарушения сроков поставки товаров.</w:t>
      </w:r>
    </w:p>
    <w:p w:rsidR="00A039E5" w:rsidRPr="00615EA2" w:rsidRDefault="00A039E5" w:rsidP="00A039E5">
      <w:pPr>
        <w:widowControl w:val="0"/>
        <w:jc w:val="both"/>
        <w:rPr>
          <w:rFonts w:ascii="Bookman Old Style" w:hAnsi="Bookman Old Style"/>
          <w:sz w:val="18"/>
          <w:szCs w:val="18"/>
        </w:rPr>
      </w:pPr>
      <w:r w:rsidRPr="00615EA2">
        <w:rPr>
          <w:rFonts w:ascii="Bookman Old Style" w:hAnsi="Bookman Old Style"/>
          <w:sz w:val="18"/>
          <w:szCs w:val="18"/>
        </w:rPr>
        <w:t>9.2. Решение Заказчика об одностороннем отказе от исполнения Договора направляется Поставщику по почте заказным письмом с уведомлением о вручении по адресу Поставщика, указанному в Договоре, и одновременно может быть направлено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При невозможности получения подтверждения или информации датой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Договора.</w:t>
      </w:r>
    </w:p>
    <w:p w:rsidR="00A039E5" w:rsidRPr="00615EA2" w:rsidRDefault="00A039E5" w:rsidP="00A039E5">
      <w:pPr>
        <w:widowControl w:val="0"/>
        <w:jc w:val="both"/>
        <w:rPr>
          <w:rFonts w:ascii="Bookman Old Style" w:hAnsi="Bookman Old Style"/>
          <w:sz w:val="18"/>
          <w:szCs w:val="18"/>
        </w:rPr>
      </w:pPr>
      <w:r w:rsidRPr="00615EA2">
        <w:rPr>
          <w:rFonts w:ascii="Bookman Old Style" w:hAnsi="Bookman Old Style"/>
          <w:sz w:val="18"/>
          <w:szCs w:val="18"/>
        </w:rPr>
        <w:t>9.3.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A039E5" w:rsidRPr="00615EA2" w:rsidRDefault="00A039E5" w:rsidP="00A039E5">
      <w:pPr>
        <w:widowControl w:val="0"/>
        <w:jc w:val="both"/>
        <w:rPr>
          <w:rFonts w:ascii="Bookman Old Style" w:hAnsi="Bookman Old Style"/>
          <w:sz w:val="18"/>
          <w:szCs w:val="18"/>
        </w:rPr>
      </w:pPr>
      <w:r w:rsidRPr="00615EA2">
        <w:rPr>
          <w:rFonts w:ascii="Bookman Old Style" w:hAnsi="Bookman Old Style"/>
          <w:sz w:val="18"/>
          <w:szCs w:val="18"/>
        </w:rPr>
        <w:t>9.4. Заказчик вправе принять решение об одностороннем отказе от исполнения Договора при просрочке поставки товара более чем на 14</w:t>
      </w:r>
      <w:r w:rsidRPr="00615EA2">
        <w:rPr>
          <w:rFonts w:ascii="Bookman Old Style" w:hAnsi="Bookman Old Style"/>
          <w:b/>
          <w:sz w:val="18"/>
          <w:szCs w:val="18"/>
        </w:rPr>
        <w:t xml:space="preserve"> </w:t>
      </w:r>
      <w:r w:rsidRPr="00615EA2">
        <w:rPr>
          <w:rFonts w:ascii="Bookman Old Style" w:hAnsi="Bookman Old Style"/>
          <w:sz w:val="18"/>
          <w:szCs w:val="18"/>
        </w:rPr>
        <w:t>календарных дней.</w:t>
      </w:r>
    </w:p>
    <w:p w:rsidR="00A039E5" w:rsidRPr="00615EA2" w:rsidRDefault="00A039E5" w:rsidP="00A039E5">
      <w:pPr>
        <w:widowControl w:val="0"/>
        <w:jc w:val="both"/>
        <w:rPr>
          <w:rFonts w:ascii="Bookman Old Style" w:hAnsi="Bookman Old Style"/>
          <w:sz w:val="18"/>
          <w:szCs w:val="18"/>
        </w:rPr>
      </w:pPr>
      <w:r w:rsidRPr="00615EA2">
        <w:rPr>
          <w:rFonts w:ascii="Bookman Old Style" w:hAnsi="Bookman Old Style"/>
          <w:sz w:val="18"/>
          <w:szCs w:val="18"/>
        </w:rPr>
        <w:t>9.5. В случае досрочного расторжения настоящего Договора (по обоюдному согласию сторон) Стороны составляют Соглашение о досрочном расторжении настоящего Договора, в котором указывают причину расторжения, порядок и срок проведения взаиморасчетов по настоящему Договору, если у сторон есть финансовые претензии друг к другу.</w:t>
      </w:r>
    </w:p>
    <w:p w:rsidR="00A039E5" w:rsidRPr="00615EA2" w:rsidRDefault="00A039E5" w:rsidP="00A039E5">
      <w:pPr>
        <w:widowControl w:val="0"/>
        <w:jc w:val="both"/>
        <w:rPr>
          <w:rFonts w:ascii="Bookman Old Style" w:hAnsi="Bookman Old Style"/>
          <w:sz w:val="18"/>
          <w:szCs w:val="18"/>
        </w:rPr>
      </w:pPr>
      <w:r w:rsidRPr="00615EA2">
        <w:rPr>
          <w:rFonts w:ascii="Bookman Old Style" w:hAnsi="Bookman Old Style"/>
          <w:sz w:val="18"/>
          <w:szCs w:val="18"/>
        </w:rPr>
        <w:t>9.6. Любые изменения и дополнения к настоящему Договору оформляются дополнительным соглашением и подписываются уполномоченными представителями сторон.</w:t>
      </w:r>
    </w:p>
    <w:p w:rsidR="00A039E5" w:rsidRPr="00615EA2" w:rsidRDefault="00A039E5" w:rsidP="00A039E5">
      <w:pPr>
        <w:widowControl w:val="0"/>
        <w:jc w:val="center"/>
        <w:rPr>
          <w:rFonts w:ascii="Bookman Old Style" w:hAnsi="Bookman Old Style"/>
          <w:b/>
          <w:bCs/>
          <w:sz w:val="18"/>
          <w:szCs w:val="18"/>
        </w:rPr>
      </w:pPr>
      <w:r w:rsidRPr="00615EA2">
        <w:rPr>
          <w:rFonts w:ascii="Bookman Old Style" w:hAnsi="Bookman Old Style"/>
          <w:b/>
          <w:bCs/>
          <w:sz w:val="18"/>
          <w:szCs w:val="18"/>
        </w:rPr>
        <w:t>10. Срок действия Договора</w:t>
      </w:r>
    </w:p>
    <w:p w:rsidR="00A24AD8" w:rsidRPr="00615EA2" w:rsidRDefault="00A24AD8" w:rsidP="00A24AD8">
      <w:pPr>
        <w:widowControl w:val="0"/>
        <w:jc w:val="both"/>
        <w:rPr>
          <w:rFonts w:ascii="Bookman Old Style" w:hAnsi="Bookman Old Style"/>
          <w:b/>
          <w:bCs/>
          <w:color w:val="244061" w:themeColor="accent1" w:themeShade="80"/>
          <w:sz w:val="18"/>
          <w:szCs w:val="18"/>
        </w:rPr>
      </w:pPr>
      <w:r w:rsidRPr="00615EA2">
        <w:rPr>
          <w:rFonts w:ascii="Bookman Old Style" w:hAnsi="Bookman Old Style"/>
          <w:b/>
          <w:bCs/>
          <w:color w:val="244061" w:themeColor="accent1" w:themeShade="80"/>
          <w:sz w:val="18"/>
          <w:szCs w:val="18"/>
        </w:rPr>
        <w:t xml:space="preserve">10.1. Срок поставки нефтепродуктов: </w:t>
      </w:r>
      <w:r w:rsidR="00210853" w:rsidRPr="00615EA2">
        <w:rPr>
          <w:rFonts w:ascii="Bookman Old Style" w:hAnsi="Bookman Old Style"/>
          <w:b/>
          <w:bCs/>
          <w:color w:val="244061"/>
          <w:sz w:val="18"/>
          <w:szCs w:val="18"/>
        </w:rPr>
        <w:t>начиная с 01.01.2024 по 31.12.2024</w:t>
      </w:r>
      <w:r w:rsidR="00DA233B" w:rsidRPr="00615EA2">
        <w:rPr>
          <w:rFonts w:ascii="Bookman Old Style" w:hAnsi="Bookman Old Style"/>
          <w:b/>
          <w:bCs/>
          <w:color w:val="244061"/>
          <w:sz w:val="18"/>
          <w:szCs w:val="18"/>
        </w:rPr>
        <w:t xml:space="preserve"> включительно.</w:t>
      </w:r>
    </w:p>
    <w:p w:rsidR="00A039E5" w:rsidRPr="00615EA2" w:rsidRDefault="00A24AD8" w:rsidP="006B1B21">
      <w:pPr>
        <w:widowControl w:val="0"/>
        <w:jc w:val="both"/>
        <w:rPr>
          <w:rFonts w:ascii="Bookman Old Style" w:hAnsi="Bookman Old Style"/>
          <w:sz w:val="18"/>
          <w:szCs w:val="18"/>
        </w:rPr>
      </w:pPr>
      <w:r w:rsidRPr="00615EA2">
        <w:rPr>
          <w:rFonts w:ascii="Bookman Old Style" w:hAnsi="Bookman Old Style"/>
          <w:sz w:val="18"/>
          <w:szCs w:val="18"/>
        </w:rPr>
        <w:t>10.2</w:t>
      </w:r>
      <w:r w:rsidR="00A039E5" w:rsidRPr="00615EA2">
        <w:rPr>
          <w:rFonts w:ascii="Bookman Old Style" w:hAnsi="Bookman Old Style"/>
          <w:sz w:val="18"/>
          <w:szCs w:val="18"/>
        </w:rPr>
        <w:t>. Срок действия настоящего Договора исчисляется со дня подписания настоящего Договора до исполнения сторонами всех взаимных обязательств.</w:t>
      </w:r>
    </w:p>
    <w:p w:rsidR="00A039E5" w:rsidRPr="00615EA2" w:rsidRDefault="00A039E5" w:rsidP="00A039E5">
      <w:pPr>
        <w:widowControl w:val="0"/>
        <w:jc w:val="center"/>
        <w:rPr>
          <w:rFonts w:ascii="Bookman Old Style" w:hAnsi="Bookman Old Style"/>
          <w:b/>
          <w:sz w:val="18"/>
          <w:szCs w:val="18"/>
        </w:rPr>
      </w:pPr>
      <w:r w:rsidRPr="00615EA2">
        <w:rPr>
          <w:rFonts w:ascii="Bookman Old Style" w:hAnsi="Bookman Old Style"/>
          <w:b/>
          <w:sz w:val="18"/>
          <w:szCs w:val="18"/>
        </w:rPr>
        <w:lastRenderedPageBreak/>
        <w:t>11. Заключительные положения</w:t>
      </w:r>
    </w:p>
    <w:p w:rsidR="00A039E5" w:rsidRPr="00615EA2" w:rsidRDefault="00A039E5" w:rsidP="00A039E5">
      <w:pPr>
        <w:widowControl w:val="0"/>
        <w:tabs>
          <w:tab w:val="left" w:pos="4485"/>
        </w:tabs>
        <w:jc w:val="both"/>
        <w:rPr>
          <w:rFonts w:ascii="Bookman Old Style" w:hAnsi="Bookman Old Style"/>
          <w:sz w:val="18"/>
          <w:szCs w:val="18"/>
        </w:rPr>
      </w:pPr>
      <w:r w:rsidRPr="00615EA2">
        <w:rPr>
          <w:rFonts w:ascii="Bookman Old Style" w:hAnsi="Bookman Old Style"/>
          <w:sz w:val="18"/>
          <w:szCs w:val="18"/>
        </w:rPr>
        <w:t>11.1. В случае изменения одной из Сторон своего почтового или юридического адреса, а также банковских реквизитов, указанная Сторона обязана в течение 10 календарных дней письменно уведомить об этом другую сторону с момента изменения адреса или банковских реквизитов.</w:t>
      </w:r>
    </w:p>
    <w:p w:rsidR="00A039E5" w:rsidRPr="00615EA2" w:rsidRDefault="00A039E5" w:rsidP="00A039E5">
      <w:pPr>
        <w:widowControl w:val="0"/>
        <w:jc w:val="both"/>
        <w:rPr>
          <w:rFonts w:ascii="Bookman Old Style" w:hAnsi="Bookman Old Style"/>
          <w:sz w:val="18"/>
          <w:szCs w:val="18"/>
        </w:rPr>
      </w:pPr>
      <w:r w:rsidRPr="00615EA2">
        <w:rPr>
          <w:rFonts w:ascii="Bookman Old Style" w:hAnsi="Bookman Old Style"/>
          <w:sz w:val="18"/>
          <w:szCs w:val="18"/>
        </w:rPr>
        <w:t>11.2. Любые изменения, дополнения и уточнения к настоящему Договору имеют силу только в том случае, если они оформлены и подписаны обеими сторонами. Объём исполнения настоящего Договора может быть изменён в максимально возможно предусмотренных пределах, установленных действующим законодательством Российской Федерации.</w:t>
      </w:r>
    </w:p>
    <w:p w:rsidR="00A039E5" w:rsidRPr="00615EA2" w:rsidRDefault="00A039E5" w:rsidP="00A039E5">
      <w:pPr>
        <w:widowControl w:val="0"/>
        <w:jc w:val="both"/>
        <w:rPr>
          <w:rFonts w:ascii="Bookman Old Style" w:hAnsi="Bookman Old Style"/>
          <w:sz w:val="18"/>
          <w:szCs w:val="18"/>
        </w:rPr>
      </w:pPr>
      <w:r w:rsidRPr="00615EA2">
        <w:rPr>
          <w:rFonts w:ascii="Bookman Old Style" w:hAnsi="Bookman Old Style"/>
          <w:sz w:val="18"/>
          <w:szCs w:val="18"/>
        </w:rPr>
        <w:t xml:space="preserve">11.3. Любые уведомления или сообщения, направленные в рамках настоящего Договора, будут считаться переданными должным образом, если они подписаны уполномоченными представителями сторон, направлены заказной почтой, доставлены курьером под расписку о получении по указанным в разделе 12 настоящего Договора фактическим адресам сторон, либо по адресам электронной почты, указанным в п.11.4. настоящего Договора, либо направлены факсимильной связью с указанием передавшего сообщение, принявшего сообщение, даты и времени. </w:t>
      </w:r>
    </w:p>
    <w:p w:rsidR="00A039E5" w:rsidRPr="00615EA2" w:rsidRDefault="00A039E5" w:rsidP="00A039E5">
      <w:pPr>
        <w:widowControl w:val="0"/>
        <w:jc w:val="both"/>
        <w:rPr>
          <w:rFonts w:ascii="Bookman Old Style" w:hAnsi="Bookman Old Style"/>
          <w:sz w:val="18"/>
          <w:szCs w:val="18"/>
        </w:rPr>
      </w:pPr>
      <w:r w:rsidRPr="00615EA2">
        <w:rPr>
          <w:rFonts w:ascii="Bookman Old Style" w:hAnsi="Bookman Old Style"/>
          <w:sz w:val="18"/>
          <w:szCs w:val="18"/>
        </w:rPr>
        <w:t xml:space="preserve">11.4. На время действия настоящего Договора контактными лицами являются: </w:t>
      </w:r>
    </w:p>
    <w:p w:rsidR="00B109F5" w:rsidRPr="00615EA2" w:rsidRDefault="00A039E5" w:rsidP="00B109F5">
      <w:pPr>
        <w:widowControl w:val="0"/>
        <w:jc w:val="both"/>
        <w:rPr>
          <w:rFonts w:ascii="Bookman Old Style" w:hAnsi="Bookman Old Style"/>
          <w:b/>
          <w:sz w:val="18"/>
          <w:szCs w:val="18"/>
        </w:rPr>
      </w:pPr>
      <w:r w:rsidRPr="00615EA2">
        <w:rPr>
          <w:rFonts w:ascii="Bookman Old Style" w:hAnsi="Bookman Old Style"/>
          <w:b/>
          <w:sz w:val="18"/>
          <w:szCs w:val="18"/>
        </w:rPr>
        <w:t xml:space="preserve">Со стороны Заказчика: </w:t>
      </w:r>
    </w:p>
    <w:p w:rsidR="00B109F5" w:rsidRPr="00615EA2" w:rsidRDefault="00C3647D" w:rsidP="00B109F5">
      <w:pPr>
        <w:widowControl w:val="0"/>
        <w:jc w:val="both"/>
        <w:rPr>
          <w:rFonts w:ascii="Bookman Old Style" w:hAnsi="Bookman Old Style"/>
          <w:b/>
          <w:color w:val="244061"/>
          <w:sz w:val="18"/>
          <w:szCs w:val="18"/>
        </w:rPr>
      </w:pPr>
      <w:r w:rsidRPr="00615EA2">
        <w:rPr>
          <w:rFonts w:ascii="Bookman Old Style" w:hAnsi="Bookman Old Style"/>
          <w:b/>
          <w:color w:val="244061"/>
          <w:sz w:val="18"/>
          <w:szCs w:val="18"/>
        </w:rPr>
        <w:t xml:space="preserve">Галищев Вячеслав Викторович, </w:t>
      </w:r>
      <w:r w:rsidR="00B109F5" w:rsidRPr="00615EA2">
        <w:rPr>
          <w:rFonts w:ascii="Bookman Old Style" w:hAnsi="Bookman Old Style"/>
          <w:b/>
          <w:color w:val="244061"/>
          <w:sz w:val="18"/>
          <w:szCs w:val="18"/>
        </w:rPr>
        <w:t>тел. +7 (4722) 30-13-20, эл. почта: galishchev@bsu.edu.ru</w:t>
      </w:r>
    </w:p>
    <w:p w:rsidR="00B109F5" w:rsidRPr="00615EA2" w:rsidRDefault="00B109F5" w:rsidP="00B109F5">
      <w:pPr>
        <w:widowControl w:val="0"/>
        <w:jc w:val="both"/>
        <w:rPr>
          <w:rFonts w:ascii="Bookman Old Style" w:hAnsi="Bookman Old Style"/>
          <w:b/>
          <w:color w:val="244061"/>
          <w:sz w:val="18"/>
          <w:szCs w:val="18"/>
        </w:rPr>
      </w:pPr>
      <w:r w:rsidRPr="00615EA2">
        <w:rPr>
          <w:rFonts w:ascii="Bookman Old Style" w:hAnsi="Bookman Old Style"/>
          <w:b/>
          <w:color w:val="244061"/>
          <w:sz w:val="18"/>
          <w:szCs w:val="18"/>
        </w:rPr>
        <w:t>Романенко Наталья Викторовна,</w:t>
      </w:r>
      <w:r w:rsidR="00C3647D" w:rsidRPr="00615EA2">
        <w:rPr>
          <w:rFonts w:ascii="Bookman Old Style" w:hAnsi="Bookman Old Style"/>
          <w:b/>
          <w:color w:val="244061"/>
          <w:sz w:val="18"/>
          <w:szCs w:val="18"/>
        </w:rPr>
        <w:t xml:space="preserve"> </w:t>
      </w:r>
      <w:r w:rsidRPr="00615EA2">
        <w:rPr>
          <w:rFonts w:ascii="Bookman Old Style" w:hAnsi="Bookman Old Style"/>
          <w:b/>
          <w:color w:val="244061"/>
          <w:sz w:val="18"/>
          <w:szCs w:val="18"/>
        </w:rPr>
        <w:t xml:space="preserve">тел. +7 (4722) 30-11-18, эл. почта: romanenko@bsu.edu.ru </w:t>
      </w:r>
    </w:p>
    <w:p w:rsidR="006B1B21" w:rsidRPr="00615EA2" w:rsidRDefault="00A039E5" w:rsidP="00B109F5">
      <w:pPr>
        <w:widowControl w:val="0"/>
        <w:jc w:val="both"/>
        <w:rPr>
          <w:rFonts w:ascii="Bookman Old Style" w:hAnsi="Bookman Old Style"/>
          <w:sz w:val="18"/>
          <w:szCs w:val="18"/>
        </w:rPr>
      </w:pPr>
      <w:r w:rsidRPr="00615EA2">
        <w:rPr>
          <w:rFonts w:ascii="Bookman Old Style" w:hAnsi="Bookman Old Style"/>
          <w:b/>
          <w:sz w:val="18"/>
          <w:szCs w:val="18"/>
        </w:rPr>
        <w:t>Со стороны Поставщика:</w:t>
      </w:r>
      <w:r w:rsidR="006B1B21" w:rsidRPr="00615EA2">
        <w:rPr>
          <w:rFonts w:ascii="Bookman Old Style" w:hAnsi="Bookman Old Style"/>
          <w:sz w:val="18"/>
          <w:szCs w:val="18"/>
        </w:rPr>
        <w:t xml:space="preserve"> </w:t>
      </w:r>
    </w:p>
    <w:p w:rsidR="006B1B21" w:rsidRPr="00615EA2" w:rsidRDefault="00723406" w:rsidP="00B109F5">
      <w:pPr>
        <w:widowControl w:val="0"/>
        <w:jc w:val="both"/>
        <w:rPr>
          <w:rFonts w:ascii="Bookman Old Style" w:hAnsi="Bookman Old Style"/>
          <w:b/>
          <w:color w:val="244061"/>
          <w:sz w:val="18"/>
          <w:szCs w:val="18"/>
        </w:rPr>
      </w:pPr>
      <w:r w:rsidRPr="00615EA2">
        <w:rPr>
          <w:rFonts w:ascii="Bookman Old Style" w:hAnsi="Bookman Old Style"/>
          <w:b/>
          <w:color w:val="244061"/>
          <w:sz w:val="18"/>
          <w:szCs w:val="18"/>
        </w:rPr>
        <w:t>____________________________________________________________________________________________________________</w:t>
      </w:r>
    </w:p>
    <w:p w:rsidR="00A039E5" w:rsidRPr="00615EA2" w:rsidRDefault="00A039E5" w:rsidP="00A039E5">
      <w:pPr>
        <w:widowControl w:val="0"/>
        <w:jc w:val="both"/>
        <w:rPr>
          <w:rFonts w:ascii="Bookman Old Style" w:hAnsi="Bookman Old Style"/>
          <w:sz w:val="18"/>
          <w:szCs w:val="18"/>
        </w:rPr>
      </w:pPr>
      <w:r w:rsidRPr="00615EA2">
        <w:rPr>
          <w:rFonts w:ascii="Bookman Old Style" w:hAnsi="Bookman Old Style"/>
          <w:sz w:val="18"/>
          <w:szCs w:val="18"/>
        </w:rPr>
        <w:t>11.5. Настоящий договор составлен на русском языке, подписан квалифицированными сертификатами электронных подписей с использованием функционала электронной площадки «РТС-тендер», с возможностью доступа к электронному документу обеих Сторон.</w:t>
      </w:r>
    </w:p>
    <w:p w:rsidR="00A039E5" w:rsidRPr="00615EA2" w:rsidRDefault="00A039E5" w:rsidP="00A039E5">
      <w:pPr>
        <w:widowControl w:val="0"/>
        <w:tabs>
          <w:tab w:val="left" w:pos="4485"/>
        </w:tabs>
        <w:jc w:val="both"/>
        <w:rPr>
          <w:rFonts w:ascii="Bookman Old Style" w:hAnsi="Bookman Old Style"/>
          <w:b/>
          <w:sz w:val="18"/>
          <w:szCs w:val="18"/>
        </w:rPr>
      </w:pPr>
      <w:r w:rsidRPr="00615EA2">
        <w:rPr>
          <w:rFonts w:ascii="Bookman Old Style" w:hAnsi="Bookman Old Style"/>
          <w:sz w:val="18"/>
          <w:szCs w:val="18"/>
        </w:rPr>
        <w:t>11.6. Неотъемлемой частью настоящего Договора являются:</w:t>
      </w:r>
    </w:p>
    <w:p w:rsidR="00A039E5" w:rsidRPr="00615EA2" w:rsidRDefault="00A039E5" w:rsidP="00A039E5">
      <w:pPr>
        <w:ind w:left="709"/>
        <w:jc w:val="both"/>
        <w:rPr>
          <w:rFonts w:ascii="Bookman Old Style" w:hAnsi="Bookman Old Style"/>
          <w:sz w:val="18"/>
          <w:szCs w:val="18"/>
        </w:rPr>
      </w:pPr>
      <w:r w:rsidRPr="00615EA2">
        <w:rPr>
          <w:rFonts w:ascii="Bookman Old Style" w:hAnsi="Bookman Old Style"/>
          <w:sz w:val="18"/>
          <w:szCs w:val="18"/>
        </w:rPr>
        <w:t>- Приложение № 1 - Спецификация;</w:t>
      </w:r>
    </w:p>
    <w:p w:rsidR="00A039E5" w:rsidRPr="00615EA2" w:rsidRDefault="00A039E5" w:rsidP="00A039E5">
      <w:pPr>
        <w:ind w:left="709"/>
        <w:jc w:val="both"/>
        <w:rPr>
          <w:rFonts w:ascii="Bookman Old Style" w:hAnsi="Bookman Old Style"/>
          <w:sz w:val="18"/>
          <w:szCs w:val="18"/>
        </w:rPr>
      </w:pPr>
      <w:r w:rsidRPr="00615EA2">
        <w:rPr>
          <w:rFonts w:ascii="Bookman Old Style" w:hAnsi="Bookman Old Style"/>
          <w:sz w:val="18"/>
          <w:szCs w:val="18"/>
        </w:rPr>
        <w:t>- Приложение № 2 – Техническое задание;</w:t>
      </w:r>
    </w:p>
    <w:p w:rsidR="00A039E5" w:rsidRPr="00615EA2" w:rsidRDefault="00A039E5" w:rsidP="00A039E5">
      <w:pPr>
        <w:ind w:left="709"/>
        <w:jc w:val="both"/>
        <w:rPr>
          <w:rFonts w:ascii="Bookman Old Style" w:hAnsi="Bookman Old Style"/>
          <w:sz w:val="18"/>
          <w:szCs w:val="18"/>
        </w:rPr>
      </w:pPr>
      <w:r w:rsidRPr="00615EA2">
        <w:rPr>
          <w:rFonts w:ascii="Bookman Old Style" w:hAnsi="Bookman Old Style"/>
          <w:sz w:val="18"/>
          <w:szCs w:val="18"/>
        </w:rPr>
        <w:t xml:space="preserve">- Приложение № 3 – </w:t>
      </w:r>
      <w:r w:rsidR="00434005" w:rsidRPr="00615EA2">
        <w:rPr>
          <w:rFonts w:ascii="Bookman Old Style" w:hAnsi="Bookman Old Style"/>
          <w:sz w:val="18"/>
          <w:szCs w:val="18"/>
        </w:rPr>
        <w:t>Перечень АЗК/АЗС;</w:t>
      </w:r>
    </w:p>
    <w:p w:rsidR="00A039E5" w:rsidRPr="00615EA2" w:rsidRDefault="00A039E5" w:rsidP="00A039E5">
      <w:pPr>
        <w:ind w:left="709"/>
        <w:jc w:val="both"/>
        <w:rPr>
          <w:rFonts w:ascii="Bookman Old Style" w:hAnsi="Bookman Old Style"/>
          <w:sz w:val="18"/>
          <w:szCs w:val="18"/>
        </w:rPr>
      </w:pPr>
      <w:r w:rsidRPr="00615EA2">
        <w:rPr>
          <w:rFonts w:ascii="Bookman Old Style" w:hAnsi="Bookman Old Style"/>
          <w:sz w:val="18"/>
          <w:szCs w:val="18"/>
        </w:rPr>
        <w:t xml:space="preserve">- Приложение № 4 – </w:t>
      </w:r>
      <w:r w:rsidR="00434005" w:rsidRPr="00615EA2">
        <w:rPr>
          <w:rFonts w:ascii="Bookman Old Style" w:hAnsi="Bookman Old Style"/>
          <w:sz w:val="18"/>
          <w:szCs w:val="18"/>
        </w:rPr>
        <w:t>Инструкция по использованию карты;</w:t>
      </w:r>
    </w:p>
    <w:p w:rsidR="00434005" w:rsidRPr="00615EA2" w:rsidRDefault="00434005" w:rsidP="00434005">
      <w:pPr>
        <w:ind w:firstLine="709"/>
        <w:jc w:val="both"/>
        <w:rPr>
          <w:rFonts w:ascii="Bookman Old Style" w:hAnsi="Bookman Old Style"/>
          <w:sz w:val="18"/>
          <w:szCs w:val="18"/>
        </w:rPr>
      </w:pPr>
      <w:r w:rsidRPr="00615EA2">
        <w:rPr>
          <w:rFonts w:ascii="Bookman Old Style" w:hAnsi="Bookman Old Style"/>
          <w:sz w:val="18"/>
          <w:szCs w:val="18"/>
        </w:rPr>
        <w:t>- Приложение № </w:t>
      </w:r>
      <w:r w:rsidR="00A039E5" w:rsidRPr="00615EA2">
        <w:rPr>
          <w:rFonts w:ascii="Bookman Old Style" w:hAnsi="Bookman Old Style"/>
          <w:sz w:val="18"/>
          <w:szCs w:val="18"/>
        </w:rPr>
        <w:t>5</w:t>
      </w:r>
      <w:r w:rsidRPr="00615EA2">
        <w:rPr>
          <w:rFonts w:ascii="Bookman Old Style" w:hAnsi="Bookman Old Style"/>
          <w:sz w:val="18"/>
          <w:szCs w:val="18"/>
        </w:rPr>
        <w:t> </w:t>
      </w:r>
      <w:r w:rsidR="00A039E5" w:rsidRPr="00615EA2">
        <w:rPr>
          <w:rFonts w:ascii="Bookman Old Style" w:hAnsi="Bookman Old Style"/>
          <w:sz w:val="18"/>
          <w:szCs w:val="18"/>
        </w:rPr>
        <w:t xml:space="preserve">– </w:t>
      </w:r>
      <w:r w:rsidRPr="00615EA2">
        <w:rPr>
          <w:rFonts w:ascii="Bookman Old Style" w:hAnsi="Bookman Old Style"/>
          <w:sz w:val="18"/>
          <w:szCs w:val="18"/>
        </w:rPr>
        <w:t>Форма согласия на обработку персональных данных.</w:t>
      </w:r>
    </w:p>
    <w:p w:rsidR="00A039E5" w:rsidRPr="00615EA2" w:rsidRDefault="00A039E5" w:rsidP="00A039E5">
      <w:pPr>
        <w:ind w:left="709"/>
        <w:jc w:val="both"/>
        <w:rPr>
          <w:rFonts w:ascii="Bookman Old Style" w:hAnsi="Bookman Old Style"/>
          <w:sz w:val="18"/>
          <w:szCs w:val="18"/>
        </w:rPr>
      </w:pPr>
    </w:p>
    <w:p w:rsidR="00723406" w:rsidRPr="00615EA2" w:rsidRDefault="00723406" w:rsidP="00723406">
      <w:pPr>
        <w:jc w:val="center"/>
        <w:outlineLvl w:val="0"/>
        <w:rPr>
          <w:rFonts w:ascii="Bookman Old Style" w:hAnsi="Bookman Old Style"/>
          <w:b/>
          <w:sz w:val="18"/>
          <w:szCs w:val="18"/>
        </w:rPr>
      </w:pPr>
      <w:r w:rsidRPr="00615EA2">
        <w:rPr>
          <w:rFonts w:ascii="Bookman Old Style" w:hAnsi="Bookman Old Style"/>
          <w:b/>
          <w:sz w:val="18"/>
          <w:szCs w:val="18"/>
        </w:rPr>
        <w:t>. Юридические адреса сторон и платежные реквизиты</w:t>
      </w:r>
    </w:p>
    <w:tbl>
      <w:tblPr>
        <w:tblW w:w="5072" w:type="pct"/>
        <w:tblLook w:val="04A0" w:firstRow="1" w:lastRow="0" w:firstColumn="1" w:lastColumn="0" w:noHBand="0" w:noVBand="1"/>
      </w:tblPr>
      <w:tblGrid>
        <w:gridCol w:w="5593"/>
        <w:gridCol w:w="4760"/>
      </w:tblGrid>
      <w:tr w:rsidR="00723406" w:rsidRPr="00615EA2" w:rsidTr="007D7B84">
        <w:tc>
          <w:tcPr>
            <w:tcW w:w="2701" w:type="pct"/>
            <w:hideMark/>
          </w:tcPr>
          <w:p w:rsidR="00723406" w:rsidRPr="00615EA2" w:rsidRDefault="00723406" w:rsidP="007D7B84">
            <w:pPr>
              <w:widowControl w:val="0"/>
              <w:jc w:val="center"/>
              <w:rPr>
                <w:rFonts w:ascii="Bookman Old Style" w:hAnsi="Bookman Old Style"/>
                <w:b/>
                <w:sz w:val="18"/>
                <w:szCs w:val="18"/>
              </w:rPr>
            </w:pPr>
            <w:r w:rsidRPr="00615EA2">
              <w:rPr>
                <w:rFonts w:ascii="Bookman Old Style" w:hAnsi="Bookman Old Style"/>
                <w:b/>
                <w:sz w:val="18"/>
                <w:szCs w:val="18"/>
              </w:rPr>
              <w:t>ЗАКАЗЧИК</w:t>
            </w:r>
          </w:p>
          <w:p w:rsidR="00723406" w:rsidRPr="00615EA2" w:rsidRDefault="00723406" w:rsidP="007D7B84">
            <w:pPr>
              <w:widowControl w:val="0"/>
              <w:jc w:val="center"/>
              <w:rPr>
                <w:rFonts w:ascii="Bookman Old Style" w:hAnsi="Bookman Old Style"/>
                <w:sz w:val="18"/>
                <w:szCs w:val="18"/>
              </w:rPr>
            </w:pPr>
            <w:r w:rsidRPr="00615EA2">
              <w:rPr>
                <w:rFonts w:ascii="Bookman Old Style" w:hAnsi="Bookman Old Style"/>
                <w:b/>
                <w:bCs/>
                <w:sz w:val="18"/>
                <w:szCs w:val="18"/>
              </w:rPr>
              <w:t>НИУ «БелГУ»</w:t>
            </w:r>
          </w:p>
        </w:tc>
        <w:tc>
          <w:tcPr>
            <w:tcW w:w="2299" w:type="pct"/>
            <w:hideMark/>
          </w:tcPr>
          <w:p w:rsidR="00723406" w:rsidRPr="00615EA2" w:rsidRDefault="00723406" w:rsidP="007D7B84">
            <w:pPr>
              <w:widowControl w:val="0"/>
              <w:jc w:val="center"/>
              <w:rPr>
                <w:rFonts w:ascii="Bookman Old Style" w:hAnsi="Bookman Old Style"/>
                <w:b/>
                <w:sz w:val="18"/>
                <w:szCs w:val="18"/>
              </w:rPr>
            </w:pPr>
            <w:r w:rsidRPr="00615EA2">
              <w:rPr>
                <w:rFonts w:ascii="Bookman Old Style" w:hAnsi="Bookman Old Style"/>
                <w:b/>
                <w:sz w:val="18"/>
                <w:szCs w:val="18"/>
              </w:rPr>
              <w:t>ПОСТАВЩИК:</w:t>
            </w:r>
          </w:p>
          <w:p w:rsidR="00723406" w:rsidRPr="00615EA2" w:rsidRDefault="00723406" w:rsidP="007D7B84">
            <w:pPr>
              <w:widowControl w:val="0"/>
              <w:jc w:val="center"/>
              <w:rPr>
                <w:rFonts w:ascii="Bookman Old Style" w:hAnsi="Bookman Old Style"/>
                <w:b/>
                <w:bCs/>
                <w:sz w:val="18"/>
                <w:szCs w:val="18"/>
              </w:rPr>
            </w:pPr>
            <w:r w:rsidRPr="00615EA2">
              <w:rPr>
                <w:rFonts w:ascii="Bookman Old Style" w:hAnsi="Bookman Old Style"/>
                <w:b/>
                <w:bCs/>
                <w:sz w:val="18"/>
                <w:szCs w:val="18"/>
              </w:rPr>
              <w:t>_______________________</w:t>
            </w:r>
          </w:p>
        </w:tc>
      </w:tr>
      <w:tr w:rsidR="00723406" w:rsidRPr="00615EA2" w:rsidTr="007D7B84">
        <w:tc>
          <w:tcPr>
            <w:tcW w:w="2701" w:type="pct"/>
          </w:tcPr>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Россия, 308015, г. Белгород, ул. Победы, 85</w:t>
            </w: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 xml:space="preserve">УФК по Белгородской области (НИУ «БЕЛГУ», </w:t>
            </w: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л/с 30266U76710)</w:t>
            </w: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ИНН 3123035312 КПП 312301001</w:t>
            </w: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р/с 03214643000000012600</w:t>
            </w: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В ОТДЕЛЕНИЕ БЕЛГОРОД БАНКА РОССИИ/</w:t>
            </w: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УФК по Белгородской области в г. Белгород</w:t>
            </w: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 xml:space="preserve">БИК 011403102 </w:t>
            </w: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pacing w:val="-6"/>
                <w:sz w:val="18"/>
                <w:szCs w:val="18"/>
              </w:rPr>
              <w:t xml:space="preserve">к/с (ЕКС) </w:t>
            </w:r>
            <w:r w:rsidRPr="00615EA2">
              <w:rPr>
                <w:rFonts w:ascii="Bookman Old Style" w:hAnsi="Bookman Old Style"/>
                <w:sz w:val="18"/>
                <w:szCs w:val="18"/>
              </w:rPr>
              <w:t>40102810745370000018</w:t>
            </w:r>
          </w:p>
          <w:p w:rsidR="00723406" w:rsidRPr="00615EA2" w:rsidRDefault="00723406" w:rsidP="007D7B84">
            <w:pPr>
              <w:widowControl w:val="0"/>
              <w:jc w:val="both"/>
              <w:rPr>
                <w:rFonts w:ascii="Bookman Old Style" w:hAnsi="Bookman Old Style"/>
                <w:b/>
                <w:bCs/>
                <w:spacing w:val="-1"/>
                <w:sz w:val="18"/>
                <w:szCs w:val="18"/>
              </w:rPr>
            </w:pP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___________________/______________________________</w:t>
            </w:r>
          </w:p>
          <w:p w:rsidR="00723406" w:rsidRPr="00615EA2" w:rsidRDefault="00723406" w:rsidP="007D7B84">
            <w:pPr>
              <w:widowControl w:val="0"/>
              <w:jc w:val="both"/>
              <w:rPr>
                <w:rFonts w:ascii="Bookman Old Style" w:hAnsi="Bookman Old Style"/>
                <w:b/>
                <w:bCs/>
                <w:spacing w:val="-1"/>
                <w:sz w:val="18"/>
                <w:szCs w:val="18"/>
              </w:rPr>
            </w:pPr>
            <w:r w:rsidRPr="00615EA2">
              <w:rPr>
                <w:rFonts w:ascii="Bookman Old Style" w:hAnsi="Bookman Old Style"/>
                <w:sz w:val="18"/>
                <w:szCs w:val="18"/>
              </w:rPr>
              <w:t>М.П.</w:t>
            </w:r>
          </w:p>
        </w:tc>
        <w:tc>
          <w:tcPr>
            <w:tcW w:w="2299" w:type="pct"/>
            <w:hideMark/>
          </w:tcPr>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p>
          <w:p w:rsidR="00723406" w:rsidRPr="00615EA2" w:rsidRDefault="00723406" w:rsidP="007D7B84">
            <w:pPr>
              <w:widowControl w:val="0"/>
              <w:jc w:val="both"/>
              <w:rPr>
                <w:rFonts w:ascii="Bookman Old Style" w:hAnsi="Bookman Old Style"/>
                <w:sz w:val="18"/>
                <w:szCs w:val="18"/>
              </w:rPr>
            </w:pPr>
            <w:r w:rsidRPr="00615EA2">
              <w:rPr>
                <w:rFonts w:ascii="Bookman Old Style" w:hAnsi="Bookman Old Style"/>
                <w:sz w:val="18"/>
                <w:szCs w:val="18"/>
              </w:rPr>
              <w:t>___________________/______________________________</w:t>
            </w:r>
          </w:p>
          <w:p w:rsidR="00723406" w:rsidRPr="00615EA2" w:rsidRDefault="00723406" w:rsidP="007D7B84">
            <w:pPr>
              <w:widowControl w:val="0"/>
              <w:jc w:val="both"/>
              <w:rPr>
                <w:rFonts w:ascii="Bookman Old Style" w:hAnsi="Bookman Old Style"/>
                <w:b/>
                <w:bCs/>
                <w:spacing w:val="-1"/>
                <w:sz w:val="18"/>
                <w:szCs w:val="18"/>
              </w:rPr>
            </w:pPr>
            <w:r w:rsidRPr="00615EA2">
              <w:rPr>
                <w:rFonts w:ascii="Bookman Old Style" w:hAnsi="Bookman Old Style"/>
                <w:sz w:val="18"/>
                <w:szCs w:val="18"/>
              </w:rPr>
              <w:t>М.П.</w:t>
            </w:r>
          </w:p>
        </w:tc>
      </w:tr>
    </w:tbl>
    <w:p w:rsidR="00B11950" w:rsidRPr="00615EA2" w:rsidRDefault="00B11950" w:rsidP="00B11950">
      <w:pPr>
        <w:widowControl w:val="0"/>
        <w:overflowPunct w:val="0"/>
        <w:autoSpaceDE w:val="0"/>
        <w:autoSpaceDN w:val="0"/>
        <w:adjustRightInd w:val="0"/>
        <w:jc w:val="right"/>
        <w:textAlignment w:val="baseline"/>
        <w:outlineLvl w:val="0"/>
        <w:rPr>
          <w:rFonts w:ascii="Bookman Old Style" w:hAnsi="Bookman Old Style"/>
          <w:b/>
          <w:sz w:val="18"/>
          <w:szCs w:val="18"/>
        </w:rPr>
      </w:pPr>
    </w:p>
    <w:p w:rsidR="00B11950" w:rsidRPr="00615EA2" w:rsidRDefault="00B11950" w:rsidP="00B11950">
      <w:pPr>
        <w:widowControl w:val="0"/>
        <w:overflowPunct w:val="0"/>
        <w:autoSpaceDE w:val="0"/>
        <w:autoSpaceDN w:val="0"/>
        <w:adjustRightInd w:val="0"/>
        <w:jc w:val="right"/>
        <w:textAlignment w:val="baseline"/>
        <w:outlineLvl w:val="0"/>
        <w:rPr>
          <w:rFonts w:ascii="Bookman Old Style" w:hAnsi="Bookman Old Style"/>
          <w:b/>
          <w:sz w:val="18"/>
          <w:szCs w:val="18"/>
        </w:rPr>
      </w:pPr>
    </w:p>
    <w:p w:rsidR="00B11950" w:rsidRPr="00615EA2" w:rsidRDefault="00B11950" w:rsidP="00B11950">
      <w:pPr>
        <w:widowControl w:val="0"/>
        <w:overflowPunct w:val="0"/>
        <w:autoSpaceDE w:val="0"/>
        <w:autoSpaceDN w:val="0"/>
        <w:adjustRightInd w:val="0"/>
        <w:jc w:val="right"/>
        <w:textAlignment w:val="baseline"/>
        <w:outlineLvl w:val="0"/>
        <w:rPr>
          <w:rFonts w:ascii="Bookman Old Style" w:hAnsi="Bookman Old Style"/>
          <w:b/>
          <w:sz w:val="18"/>
          <w:szCs w:val="18"/>
        </w:rPr>
      </w:pPr>
    </w:p>
    <w:p w:rsidR="00A84EB6" w:rsidRPr="00615EA2" w:rsidRDefault="00A84EB6" w:rsidP="00A84EB6">
      <w:pPr>
        <w:widowControl w:val="0"/>
        <w:overflowPunct w:val="0"/>
        <w:autoSpaceDE w:val="0"/>
        <w:autoSpaceDN w:val="0"/>
        <w:adjustRightInd w:val="0"/>
        <w:jc w:val="right"/>
        <w:textAlignment w:val="baseline"/>
        <w:outlineLvl w:val="0"/>
        <w:rPr>
          <w:rFonts w:ascii="Bookman Old Style" w:hAnsi="Bookman Old Style"/>
          <w:b/>
          <w:sz w:val="18"/>
          <w:szCs w:val="18"/>
        </w:rPr>
      </w:pPr>
    </w:p>
    <w:p w:rsidR="00A84EB6" w:rsidRPr="00615EA2" w:rsidRDefault="00A84EB6" w:rsidP="00A84EB6">
      <w:pPr>
        <w:widowControl w:val="0"/>
        <w:overflowPunct w:val="0"/>
        <w:autoSpaceDE w:val="0"/>
        <w:autoSpaceDN w:val="0"/>
        <w:adjustRightInd w:val="0"/>
        <w:jc w:val="right"/>
        <w:textAlignment w:val="baseline"/>
        <w:outlineLvl w:val="0"/>
        <w:rPr>
          <w:rFonts w:ascii="Bookman Old Style" w:hAnsi="Bookman Old Style"/>
          <w:b/>
          <w:sz w:val="18"/>
          <w:szCs w:val="18"/>
        </w:rPr>
      </w:pPr>
    </w:p>
    <w:p w:rsidR="00A84EB6" w:rsidRPr="00615EA2" w:rsidRDefault="00A84EB6" w:rsidP="00A84EB6">
      <w:pPr>
        <w:widowControl w:val="0"/>
        <w:overflowPunct w:val="0"/>
        <w:autoSpaceDE w:val="0"/>
        <w:autoSpaceDN w:val="0"/>
        <w:adjustRightInd w:val="0"/>
        <w:jc w:val="right"/>
        <w:textAlignment w:val="baseline"/>
        <w:outlineLvl w:val="0"/>
        <w:rPr>
          <w:rFonts w:ascii="Bookman Old Style" w:hAnsi="Bookman Old Style"/>
          <w:b/>
          <w:sz w:val="18"/>
          <w:szCs w:val="18"/>
        </w:rPr>
      </w:pPr>
    </w:p>
    <w:p w:rsidR="00B11950" w:rsidRPr="00615EA2" w:rsidRDefault="00B11950" w:rsidP="00A84EB6">
      <w:pPr>
        <w:widowControl w:val="0"/>
        <w:overflowPunct w:val="0"/>
        <w:autoSpaceDE w:val="0"/>
        <w:autoSpaceDN w:val="0"/>
        <w:adjustRightInd w:val="0"/>
        <w:jc w:val="right"/>
        <w:textAlignment w:val="baseline"/>
        <w:outlineLvl w:val="0"/>
        <w:rPr>
          <w:rFonts w:ascii="Bookman Old Style" w:hAnsi="Bookman Old Style"/>
          <w:b/>
          <w:sz w:val="18"/>
          <w:szCs w:val="18"/>
        </w:rPr>
        <w:sectPr w:rsidR="00B11950" w:rsidRPr="00615EA2" w:rsidSect="00554219">
          <w:pgSz w:w="11900" w:h="16840"/>
          <w:pgMar w:top="426" w:right="701" w:bottom="851" w:left="993" w:header="0" w:footer="0" w:gutter="0"/>
          <w:cols w:space="0" w:equalWidth="0">
            <w:col w:w="10489"/>
          </w:cols>
          <w:docGrid w:linePitch="360"/>
        </w:sectPr>
      </w:pPr>
    </w:p>
    <w:p w:rsidR="003136A5" w:rsidRPr="00615EA2" w:rsidRDefault="003136A5" w:rsidP="003136A5">
      <w:pPr>
        <w:widowControl w:val="0"/>
        <w:overflowPunct w:val="0"/>
        <w:autoSpaceDE w:val="0"/>
        <w:autoSpaceDN w:val="0"/>
        <w:adjustRightInd w:val="0"/>
        <w:jc w:val="right"/>
        <w:textAlignment w:val="baseline"/>
        <w:outlineLvl w:val="0"/>
        <w:rPr>
          <w:rFonts w:ascii="Bookman Old Style" w:hAnsi="Bookman Old Style"/>
          <w:b/>
          <w:sz w:val="18"/>
          <w:szCs w:val="18"/>
        </w:rPr>
      </w:pPr>
    </w:p>
    <w:p w:rsidR="003136A5" w:rsidRPr="00615EA2" w:rsidRDefault="003136A5" w:rsidP="003136A5">
      <w:pPr>
        <w:jc w:val="right"/>
        <w:rPr>
          <w:rFonts w:ascii="Bookman Old Style" w:hAnsi="Bookman Old Style"/>
          <w:b/>
          <w:sz w:val="18"/>
          <w:szCs w:val="18"/>
        </w:rPr>
      </w:pPr>
      <w:r w:rsidRPr="00615EA2">
        <w:rPr>
          <w:rFonts w:ascii="Bookman Old Style" w:hAnsi="Bookman Old Style"/>
          <w:b/>
          <w:sz w:val="18"/>
          <w:szCs w:val="18"/>
          <w:highlight w:val="green"/>
        </w:rPr>
        <w:t>Приложение № 1</w:t>
      </w:r>
    </w:p>
    <w:p w:rsidR="003136A5" w:rsidRPr="00615EA2" w:rsidRDefault="003136A5" w:rsidP="003136A5">
      <w:pPr>
        <w:autoSpaceDE w:val="0"/>
        <w:autoSpaceDN w:val="0"/>
        <w:adjustRightInd w:val="0"/>
        <w:ind w:right="-29"/>
        <w:jc w:val="right"/>
        <w:rPr>
          <w:rFonts w:ascii="Bookman Old Style" w:eastAsia="Calibri" w:hAnsi="Bookman Old Style"/>
          <w:b/>
          <w:sz w:val="18"/>
          <w:szCs w:val="18"/>
          <w:lang w:eastAsia="en-US"/>
        </w:rPr>
      </w:pPr>
      <w:r w:rsidRPr="00615EA2">
        <w:rPr>
          <w:rFonts w:ascii="Bookman Old Style" w:hAnsi="Bookman Old Style"/>
          <w:b/>
          <w:sz w:val="18"/>
          <w:szCs w:val="18"/>
        </w:rPr>
        <w:t xml:space="preserve">к Договору </w:t>
      </w:r>
      <w:r w:rsidRPr="00615EA2">
        <w:rPr>
          <w:rFonts w:ascii="Bookman Old Style" w:eastAsia="Calibri" w:hAnsi="Bookman Old Style"/>
          <w:b/>
          <w:sz w:val="18"/>
          <w:szCs w:val="18"/>
          <w:lang w:eastAsia="en-US"/>
        </w:rPr>
        <w:t xml:space="preserve">№ __________________ </w:t>
      </w:r>
    </w:p>
    <w:p w:rsidR="003136A5" w:rsidRPr="00615EA2" w:rsidRDefault="003136A5" w:rsidP="003136A5">
      <w:pPr>
        <w:autoSpaceDE w:val="0"/>
        <w:autoSpaceDN w:val="0"/>
        <w:adjustRightInd w:val="0"/>
        <w:ind w:right="-29"/>
        <w:jc w:val="right"/>
        <w:rPr>
          <w:rFonts w:ascii="Bookman Old Style" w:hAnsi="Bookman Old Style"/>
          <w:b/>
          <w:sz w:val="18"/>
          <w:szCs w:val="18"/>
        </w:rPr>
      </w:pPr>
      <w:r w:rsidRPr="00615EA2">
        <w:rPr>
          <w:rFonts w:ascii="Bookman Old Style" w:hAnsi="Bookman Old Style"/>
          <w:b/>
          <w:sz w:val="18"/>
          <w:szCs w:val="18"/>
        </w:rPr>
        <w:t>от "_____" _____________ 20____ г.</w:t>
      </w:r>
    </w:p>
    <w:p w:rsidR="003136A5" w:rsidRPr="00615EA2" w:rsidRDefault="003136A5" w:rsidP="003136A5">
      <w:pPr>
        <w:widowControl w:val="0"/>
        <w:overflowPunct w:val="0"/>
        <w:autoSpaceDE w:val="0"/>
        <w:autoSpaceDN w:val="0"/>
        <w:adjustRightInd w:val="0"/>
        <w:jc w:val="both"/>
        <w:textAlignment w:val="baseline"/>
        <w:outlineLvl w:val="0"/>
        <w:rPr>
          <w:rFonts w:ascii="Bookman Old Style" w:hAnsi="Bookman Old Style"/>
          <w:b/>
          <w:sz w:val="18"/>
          <w:szCs w:val="18"/>
        </w:rPr>
      </w:pPr>
    </w:p>
    <w:p w:rsidR="003136A5" w:rsidRPr="00615EA2" w:rsidRDefault="003136A5" w:rsidP="003136A5">
      <w:pPr>
        <w:widowControl w:val="0"/>
        <w:overflowPunct w:val="0"/>
        <w:autoSpaceDE w:val="0"/>
        <w:autoSpaceDN w:val="0"/>
        <w:adjustRightInd w:val="0"/>
        <w:jc w:val="center"/>
        <w:textAlignment w:val="baseline"/>
        <w:outlineLvl w:val="0"/>
        <w:rPr>
          <w:rFonts w:ascii="Bookman Old Style" w:hAnsi="Bookman Old Style"/>
          <w:b/>
          <w:sz w:val="18"/>
          <w:szCs w:val="18"/>
        </w:rPr>
      </w:pPr>
      <w:r w:rsidRPr="00615EA2">
        <w:rPr>
          <w:rFonts w:ascii="Bookman Old Style" w:hAnsi="Bookman Old Style"/>
          <w:b/>
          <w:sz w:val="18"/>
          <w:szCs w:val="18"/>
        </w:rPr>
        <w:t>Спецификация</w:t>
      </w: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3453"/>
        <w:gridCol w:w="1007"/>
        <w:gridCol w:w="840"/>
        <w:gridCol w:w="1271"/>
        <w:gridCol w:w="1102"/>
        <w:gridCol w:w="1776"/>
      </w:tblGrid>
      <w:tr w:rsidR="003136A5" w:rsidRPr="00615EA2" w:rsidTr="007D7B84">
        <w:trPr>
          <w:jc w:val="center"/>
        </w:trPr>
        <w:tc>
          <w:tcPr>
            <w:tcW w:w="660" w:type="dxa"/>
            <w:vAlign w:val="center"/>
          </w:tcPr>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bCs/>
                <w:sz w:val="18"/>
                <w:szCs w:val="18"/>
              </w:rPr>
              <w:t>№</w:t>
            </w:r>
          </w:p>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bCs/>
                <w:sz w:val="18"/>
                <w:szCs w:val="18"/>
              </w:rPr>
              <w:t>п/п</w:t>
            </w:r>
          </w:p>
        </w:tc>
        <w:tc>
          <w:tcPr>
            <w:tcW w:w="3516" w:type="dxa"/>
            <w:vAlign w:val="center"/>
          </w:tcPr>
          <w:p w:rsidR="003136A5" w:rsidRPr="00615EA2" w:rsidRDefault="003136A5" w:rsidP="007D7B84">
            <w:pPr>
              <w:autoSpaceDE w:val="0"/>
              <w:autoSpaceDN w:val="0"/>
              <w:adjustRightInd w:val="0"/>
              <w:jc w:val="center"/>
              <w:rPr>
                <w:rFonts w:ascii="Bookman Old Style" w:hAnsi="Bookman Old Style"/>
                <w:b/>
                <w:sz w:val="18"/>
                <w:szCs w:val="18"/>
              </w:rPr>
            </w:pPr>
            <w:r w:rsidRPr="00615EA2">
              <w:rPr>
                <w:rFonts w:ascii="Bookman Old Style" w:hAnsi="Bookman Old Style"/>
                <w:b/>
                <w:bCs/>
                <w:sz w:val="18"/>
                <w:szCs w:val="18"/>
              </w:rPr>
              <w:t>Наименование товара</w:t>
            </w:r>
            <w:r w:rsidRPr="00615EA2">
              <w:rPr>
                <w:rFonts w:ascii="Bookman Old Style" w:hAnsi="Bookman Old Style"/>
                <w:b/>
                <w:sz w:val="18"/>
                <w:szCs w:val="18"/>
              </w:rPr>
              <w:t xml:space="preserve">, товарный знак (при наличии), модель товара (при наличии). Наименование производителя товара. </w:t>
            </w:r>
          </w:p>
        </w:tc>
        <w:tc>
          <w:tcPr>
            <w:tcW w:w="1020" w:type="dxa"/>
            <w:vAlign w:val="center"/>
          </w:tcPr>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bCs/>
                <w:sz w:val="18"/>
                <w:szCs w:val="18"/>
              </w:rPr>
              <w:t>Ед. изм.</w:t>
            </w:r>
          </w:p>
        </w:tc>
        <w:tc>
          <w:tcPr>
            <w:tcW w:w="847" w:type="dxa"/>
            <w:vAlign w:val="center"/>
          </w:tcPr>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sz w:val="18"/>
                <w:szCs w:val="18"/>
              </w:rPr>
              <w:t xml:space="preserve">Кол-во </w:t>
            </w:r>
          </w:p>
        </w:tc>
        <w:tc>
          <w:tcPr>
            <w:tcW w:w="1279" w:type="dxa"/>
            <w:vAlign w:val="center"/>
          </w:tcPr>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sz w:val="18"/>
                <w:szCs w:val="18"/>
              </w:rPr>
              <w:t>Цена за единицу товара, руб.</w:t>
            </w:r>
          </w:p>
        </w:tc>
        <w:tc>
          <w:tcPr>
            <w:tcW w:w="1110" w:type="dxa"/>
            <w:vAlign w:val="center"/>
          </w:tcPr>
          <w:p w:rsidR="003136A5" w:rsidRPr="00615EA2" w:rsidRDefault="003136A5" w:rsidP="007D7B84">
            <w:pPr>
              <w:pStyle w:val="aff8"/>
              <w:snapToGrid w:val="0"/>
              <w:spacing w:after="0" w:line="240" w:lineRule="auto"/>
              <w:jc w:val="center"/>
              <w:rPr>
                <w:rFonts w:ascii="Bookman Old Style" w:hAnsi="Bookman Old Style"/>
                <w:b/>
                <w:sz w:val="18"/>
                <w:szCs w:val="18"/>
                <w:lang w:val="ru-RU" w:eastAsia="ru-RU"/>
              </w:rPr>
            </w:pPr>
            <w:r w:rsidRPr="00615EA2">
              <w:rPr>
                <w:rFonts w:ascii="Bookman Old Style" w:hAnsi="Bookman Old Style"/>
                <w:b/>
                <w:sz w:val="18"/>
                <w:szCs w:val="18"/>
                <w:lang w:val="ru-RU"/>
              </w:rPr>
              <w:t>Цена товара руб.</w:t>
            </w:r>
          </w:p>
        </w:tc>
        <w:tc>
          <w:tcPr>
            <w:tcW w:w="1674" w:type="dxa"/>
            <w:shd w:val="clear" w:color="auto" w:fill="auto"/>
            <w:vAlign w:val="center"/>
          </w:tcPr>
          <w:p w:rsidR="003136A5" w:rsidRPr="00615EA2" w:rsidRDefault="003136A5" w:rsidP="007D7B84">
            <w:pPr>
              <w:jc w:val="center"/>
              <w:rPr>
                <w:rFonts w:ascii="Bookman Old Style" w:hAnsi="Bookman Old Style"/>
                <w:b/>
                <w:bCs/>
                <w:sz w:val="18"/>
                <w:szCs w:val="18"/>
              </w:rPr>
            </w:pPr>
            <w:r w:rsidRPr="00615EA2">
              <w:rPr>
                <w:rFonts w:ascii="Bookman Old Style" w:hAnsi="Bookman Old Style"/>
                <w:b/>
                <w:bCs/>
                <w:sz w:val="18"/>
                <w:szCs w:val="18"/>
              </w:rPr>
              <w:t>Страна происхождения товара</w:t>
            </w:r>
          </w:p>
        </w:tc>
      </w:tr>
      <w:tr w:rsidR="003136A5" w:rsidRPr="00615EA2" w:rsidTr="007D7B84">
        <w:trPr>
          <w:jc w:val="center"/>
        </w:trPr>
        <w:tc>
          <w:tcPr>
            <w:tcW w:w="660" w:type="dxa"/>
          </w:tcPr>
          <w:p w:rsidR="003136A5" w:rsidRPr="00615EA2" w:rsidRDefault="003136A5" w:rsidP="003136A5">
            <w:pPr>
              <w:pStyle w:val="ConsNonformat"/>
              <w:widowControl/>
              <w:numPr>
                <w:ilvl w:val="0"/>
                <w:numId w:val="19"/>
              </w:numPr>
              <w:jc w:val="both"/>
              <w:rPr>
                <w:rFonts w:ascii="Bookman Old Style" w:hAnsi="Bookman Old Style" w:cs="Times New Roman"/>
                <w:bCs/>
                <w:sz w:val="18"/>
                <w:szCs w:val="18"/>
              </w:rPr>
            </w:pPr>
          </w:p>
        </w:tc>
        <w:tc>
          <w:tcPr>
            <w:tcW w:w="3516" w:type="dxa"/>
          </w:tcPr>
          <w:p w:rsidR="003136A5" w:rsidRPr="00615EA2" w:rsidRDefault="003136A5" w:rsidP="007D7B84">
            <w:pPr>
              <w:autoSpaceDE w:val="0"/>
              <w:autoSpaceDN w:val="0"/>
              <w:adjustRightInd w:val="0"/>
              <w:jc w:val="center"/>
              <w:rPr>
                <w:rFonts w:ascii="Bookman Old Style" w:hAnsi="Bookman Old Style"/>
                <w:bCs/>
                <w:sz w:val="18"/>
                <w:szCs w:val="18"/>
              </w:rPr>
            </w:pPr>
          </w:p>
        </w:tc>
        <w:tc>
          <w:tcPr>
            <w:tcW w:w="1020"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847" w:type="dxa"/>
          </w:tcPr>
          <w:p w:rsidR="003136A5" w:rsidRPr="00615EA2" w:rsidRDefault="003136A5" w:rsidP="007D7B84">
            <w:pPr>
              <w:pStyle w:val="ConsNonformat"/>
              <w:widowControl/>
              <w:jc w:val="center"/>
              <w:rPr>
                <w:rFonts w:ascii="Bookman Old Style" w:hAnsi="Bookman Old Style" w:cs="Times New Roman"/>
                <w:sz w:val="18"/>
                <w:szCs w:val="18"/>
              </w:rPr>
            </w:pPr>
          </w:p>
        </w:tc>
        <w:tc>
          <w:tcPr>
            <w:tcW w:w="1279" w:type="dxa"/>
          </w:tcPr>
          <w:p w:rsidR="003136A5" w:rsidRPr="00615EA2" w:rsidRDefault="003136A5" w:rsidP="007D7B84">
            <w:pPr>
              <w:pStyle w:val="ConsNonformat"/>
              <w:widowControl/>
              <w:jc w:val="center"/>
              <w:rPr>
                <w:rFonts w:ascii="Bookman Old Style" w:hAnsi="Bookman Old Style" w:cs="Times New Roman"/>
                <w:sz w:val="18"/>
                <w:szCs w:val="18"/>
              </w:rPr>
            </w:pPr>
          </w:p>
        </w:tc>
        <w:tc>
          <w:tcPr>
            <w:tcW w:w="1110" w:type="dxa"/>
          </w:tcPr>
          <w:p w:rsidR="003136A5" w:rsidRPr="00615EA2" w:rsidRDefault="003136A5" w:rsidP="007D7B84">
            <w:pPr>
              <w:pStyle w:val="aff8"/>
              <w:snapToGrid w:val="0"/>
              <w:spacing w:after="0" w:line="240" w:lineRule="auto"/>
              <w:jc w:val="center"/>
              <w:rPr>
                <w:rFonts w:ascii="Bookman Old Style" w:hAnsi="Bookman Old Style"/>
                <w:sz w:val="18"/>
                <w:szCs w:val="18"/>
                <w:lang w:val="ru-RU"/>
              </w:rPr>
            </w:pPr>
          </w:p>
        </w:tc>
        <w:tc>
          <w:tcPr>
            <w:tcW w:w="1674" w:type="dxa"/>
            <w:shd w:val="clear" w:color="auto" w:fill="auto"/>
          </w:tcPr>
          <w:p w:rsidR="003136A5" w:rsidRPr="00615EA2" w:rsidRDefault="003136A5" w:rsidP="007D7B84">
            <w:pPr>
              <w:jc w:val="center"/>
              <w:rPr>
                <w:rFonts w:ascii="Bookman Old Style" w:hAnsi="Bookman Old Style"/>
                <w:bCs/>
                <w:sz w:val="18"/>
                <w:szCs w:val="18"/>
              </w:rPr>
            </w:pPr>
          </w:p>
        </w:tc>
      </w:tr>
      <w:tr w:rsidR="003136A5" w:rsidRPr="00615EA2" w:rsidTr="007D7B84">
        <w:trPr>
          <w:jc w:val="center"/>
        </w:trPr>
        <w:tc>
          <w:tcPr>
            <w:tcW w:w="660" w:type="dxa"/>
          </w:tcPr>
          <w:p w:rsidR="003136A5" w:rsidRPr="00615EA2" w:rsidRDefault="003136A5" w:rsidP="003136A5">
            <w:pPr>
              <w:pStyle w:val="ConsNonformat"/>
              <w:widowControl/>
              <w:numPr>
                <w:ilvl w:val="0"/>
                <w:numId w:val="19"/>
              </w:numPr>
              <w:jc w:val="both"/>
              <w:rPr>
                <w:rFonts w:ascii="Bookman Old Style" w:hAnsi="Bookman Old Style" w:cs="Times New Roman"/>
                <w:bCs/>
                <w:sz w:val="18"/>
                <w:szCs w:val="18"/>
              </w:rPr>
            </w:pPr>
          </w:p>
        </w:tc>
        <w:tc>
          <w:tcPr>
            <w:tcW w:w="3516" w:type="dxa"/>
          </w:tcPr>
          <w:p w:rsidR="003136A5" w:rsidRPr="00615EA2" w:rsidRDefault="003136A5" w:rsidP="007D7B84">
            <w:pPr>
              <w:autoSpaceDE w:val="0"/>
              <w:autoSpaceDN w:val="0"/>
              <w:adjustRightInd w:val="0"/>
              <w:jc w:val="center"/>
              <w:rPr>
                <w:rFonts w:ascii="Bookman Old Style" w:hAnsi="Bookman Old Style"/>
                <w:bCs/>
                <w:sz w:val="18"/>
                <w:szCs w:val="18"/>
              </w:rPr>
            </w:pPr>
          </w:p>
        </w:tc>
        <w:tc>
          <w:tcPr>
            <w:tcW w:w="1020"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847" w:type="dxa"/>
          </w:tcPr>
          <w:p w:rsidR="003136A5" w:rsidRPr="00615EA2" w:rsidRDefault="003136A5" w:rsidP="007D7B84">
            <w:pPr>
              <w:pStyle w:val="ConsNonformat"/>
              <w:widowControl/>
              <w:jc w:val="center"/>
              <w:rPr>
                <w:rFonts w:ascii="Bookman Old Style" w:hAnsi="Bookman Old Style" w:cs="Times New Roman"/>
                <w:sz w:val="18"/>
                <w:szCs w:val="18"/>
              </w:rPr>
            </w:pPr>
          </w:p>
        </w:tc>
        <w:tc>
          <w:tcPr>
            <w:tcW w:w="1279" w:type="dxa"/>
          </w:tcPr>
          <w:p w:rsidR="003136A5" w:rsidRPr="00615EA2" w:rsidRDefault="003136A5" w:rsidP="007D7B84">
            <w:pPr>
              <w:pStyle w:val="ConsNonformat"/>
              <w:widowControl/>
              <w:jc w:val="center"/>
              <w:rPr>
                <w:rFonts w:ascii="Bookman Old Style" w:hAnsi="Bookman Old Style" w:cs="Times New Roman"/>
                <w:sz w:val="18"/>
                <w:szCs w:val="18"/>
              </w:rPr>
            </w:pPr>
          </w:p>
        </w:tc>
        <w:tc>
          <w:tcPr>
            <w:tcW w:w="1110" w:type="dxa"/>
          </w:tcPr>
          <w:p w:rsidR="003136A5" w:rsidRPr="00615EA2" w:rsidRDefault="003136A5" w:rsidP="007D7B84">
            <w:pPr>
              <w:pStyle w:val="aff8"/>
              <w:snapToGrid w:val="0"/>
              <w:spacing w:after="0" w:line="240" w:lineRule="auto"/>
              <w:jc w:val="center"/>
              <w:rPr>
                <w:rFonts w:ascii="Bookman Old Style" w:hAnsi="Bookman Old Style"/>
                <w:sz w:val="18"/>
                <w:szCs w:val="18"/>
                <w:lang w:val="ru-RU"/>
              </w:rPr>
            </w:pPr>
          </w:p>
        </w:tc>
        <w:tc>
          <w:tcPr>
            <w:tcW w:w="1674" w:type="dxa"/>
            <w:shd w:val="clear" w:color="auto" w:fill="auto"/>
          </w:tcPr>
          <w:p w:rsidR="003136A5" w:rsidRPr="00615EA2" w:rsidRDefault="003136A5" w:rsidP="007D7B84">
            <w:pPr>
              <w:jc w:val="center"/>
              <w:rPr>
                <w:rFonts w:ascii="Bookman Old Style" w:hAnsi="Bookman Old Style"/>
                <w:bCs/>
                <w:sz w:val="18"/>
                <w:szCs w:val="18"/>
              </w:rPr>
            </w:pPr>
          </w:p>
        </w:tc>
      </w:tr>
      <w:tr w:rsidR="003136A5" w:rsidRPr="00615EA2" w:rsidTr="007D7B84">
        <w:trPr>
          <w:jc w:val="center"/>
        </w:trPr>
        <w:tc>
          <w:tcPr>
            <w:tcW w:w="660" w:type="dxa"/>
          </w:tcPr>
          <w:p w:rsidR="003136A5" w:rsidRPr="00615EA2" w:rsidRDefault="003136A5" w:rsidP="003136A5">
            <w:pPr>
              <w:pStyle w:val="ConsNonformat"/>
              <w:widowControl/>
              <w:numPr>
                <w:ilvl w:val="0"/>
                <w:numId w:val="19"/>
              </w:numPr>
              <w:jc w:val="both"/>
              <w:rPr>
                <w:rFonts w:ascii="Bookman Old Style" w:hAnsi="Bookman Old Style" w:cs="Times New Roman"/>
                <w:bCs/>
                <w:sz w:val="18"/>
                <w:szCs w:val="18"/>
              </w:rPr>
            </w:pPr>
          </w:p>
        </w:tc>
        <w:tc>
          <w:tcPr>
            <w:tcW w:w="3516" w:type="dxa"/>
          </w:tcPr>
          <w:p w:rsidR="003136A5" w:rsidRPr="00615EA2" w:rsidRDefault="003136A5" w:rsidP="007D7B84">
            <w:pPr>
              <w:autoSpaceDE w:val="0"/>
              <w:autoSpaceDN w:val="0"/>
              <w:adjustRightInd w:val="0"/>
              <w:jc w:val="center"/>
              <w:rPr>
                <w:rFonts w:ascii="Bookman Old Style" w:hAnsi="Bookman Old Style"/>
                <w:bCs/>
                <w:sz w:val="18"/>
                <w:szCs w:val="18"/>
              </w:rPr>
            </w:pPr>
          </w:p>
        </w:tc>
        <w:tc>
          <w:tcPr>
            <w:tcW w:w="1020"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847" w:type="dxa"/>
          </w:tcPr>
          <w:p w:rsidR="003136A5" w:rsidRPr="00615EA2" w:rsidRDefault="003136A5" w:rsidP="007D7B84">
            <w:pPr>
              <w:pStyle w:val="ConsNonformat"/>
              <w:widowControl/>
              <w:jc w:val="center"/>
              <w:rPr>
                <w:rFonts w:ascii="Bookman Old Style" w:hAnsi="Bookman Old Style" w:cs="Times New Roman"/>
                <w:sz w:val="18"/>
                <w:szCs w:val="18"/>
              </w:rPr>
            </w:pPr>
          </w:p>
        </w:tc>
        <w:tc>
          <w:tcPr>
            <w:tcW w:w="1279" w:type="dxa"/>
          </w:tcPr>
          <w:p w:rsidR="003136A5" w:rsidRPr="00615EA2" w:rsidRDefault="003136A5" w:rsidP="007D7B84">
            <w:pPr>
              <w:pStyle w:val="ConsNonformat"/>
              <w:widowControl/>
              <w:jc w:val="center"/>
              <w:rPr>
                <w:rFonts w:ascii="Bookman Old Style" w:hAnsi="Bookman Old Style" w:cs="Times New Roman"/>
                <w:sz w:val="18"/>
                <w:szCs w:val="18"/>
              </w:rPr>
            </w:pPr>
          </w:p>
        </w:tc>
        <w:tc>
          <w:tcPr>
            <w:tcW w:w="1110" w:type="dxa"/>
          </w:tcPr>
          <w:p w:rsidR="003136A5" w:rsidRPr="00615EA2" w:rsidRDefault="003136A5" w:rsidP="007D7B84">
            <w:pPr>
              <w:pStyle w:val="aff8"/>
              <w:snapToGrid w:val="0"/>
              <w:spacing w:after="0" w:line="240" w:lineRule="auto"/>
              <w:jc w:val="center"/>
              <w:rPr>
                <w:rFonts w:ascii="Bookman Old Style" w:hAnsi="Bookman Old Style"/>
                <w:sz w:val="18"/>
                <w:szCs w:val="18"/>
                <w:lang w:val="ru-RU"/>
              </w:rPr>
            </w:pPr>
          </w:p>
        </w:tc>
        <w:tc>
          <w:tcPr>
            <w:tcW w:w="1674" w:type="dxa"/>
            <w:shd w:val="clear" w:color="auto" w:fill="auto"/>
          </w:tcPr>
          <w:p w:rsidR="003136A5" w:rsidRPr="00615EA2" w:rsidRDefault="003136A5" w:rsidP="007D7B84">
            <w:pPr>
              <w:jc w:val="center"/>
              <w:rPr>
                <w:rFonts w:ascii="Bookman Old Style" w:hAnsi="Bookman Old Style"/>
                <w:bCs/>
                <w:sz w:val="18"/>
                <w:szCs w:val="18"/>
              </w:rPr>
            </w:pPr>
          </w:p>
        </w:tc>
      </w:tr>
    </w:tbl>
    <w:p w:rsidR="003136A5" w:rsidRPr="00615EA2" w:rsidRDefault="003136A5" w:rsidP="003136A5">
      <w:pPr>
        <w:overflowPunct w:val="0"/>
        <w:autoSpaceDE w:val="0"/>
        <w:autoSpaceDN w:val="0"/>
        <w:adjustRightInd w:val="0"/>
        <w:jc w:val="center"/>
        <w:textAlignment w:val="baseline"/>
        <w:rPr>
          <w:rFonts w:ascii="Bookman Old Style" w:hAnsi="Bookman Old Style"/>
          <w:b/>
          <w:sz w:val="18"/>
          <w:szCs w:val="18"/>
        </w:rPr>
      </w:pPr>
    </w:p>
    <w:p w:rsidR="003136A5" w:rsidRPr="00615EA2" w:rsidRDefault="003136A5" w:rsidP="003136A5">
      <w:pPr>
        <w:widowControl w:val="0"/>
        <w:overflowPunct w:val="0"/>
        <w:autoSpaceDE w:val="0"/>
        <w:autoSpaceDN w:val="0"/>
        <w:adjustRightInd w:val="0"/>
        <w:jc w:val="center"/>
        <w:textAlignment w:val="baseline"/>
        <w:outlineLvl w:val="0"/>
        <w:rPr>
          <w:rFonts w:ascii="Bookman Old Style" w:hAnsi="Bookman Old Style"/>
          <w:b/>
          <w:sz w:val="18"/>
          <w:szCs w:val="18"/>
        </w:rPr>
      </w:pPr>
      <w:r w:rsidRPr="00615EA2">
        <w:rPr>
          <w:rFonts w:ascii="Bookman Old Style" w:hAnsi="Bookman Old Style"/>
          <w:b/>
          <w:sz w:val="18"/>
          <w:szCs w:val="18"/>
        </w:rPr>
        <w:t>Подписи Сторон</w:t>
      </w:r>
    </w:p>
    <w:tbl>
      <w:tblPr>
        <w:tblW w:w="5072" w:type="pct"/>
        <w:tblLook w:val="04A0" w:firstRow="1" w:lastRow="0" w:firstColumn="1" w:lastColumn="0" w:noHBand="0" w:noVBand="1"/>
      </w:tblPr>
      <w:tblGrid>
        <w:gridCol w:w="5592"/>
        <w:gridCol w:w="4759"/>
      </w:tblGrid>
      <w:tr w:rsidR="003136A5" w:rsidRPr="00615EA2" w:rsidTr="007D7B84">
        <w:tc>
          <w:tcPr>
            <w:tcW w:w="2701" w:type="pct"/>
            <w:hideMark/>
          </w:tcPr>
          <w:p w:rsidR="003136A5" w:rsidRPr="00615EA2" w:rsidRDefault="003136A5" w:rsidP="007D7B84">
            <w:pPr>
              <w:widowControl w:val="0"/>
              <w:jc w:val="center"/>
              <w:rPr>
                <w:rFonts w:ascii="Bookman Old Style" w:hAnsi="Bookman Old Style"/>
                <w:b/>
                <w:sz w:val="18"/>
                <w:szCs w:val="18"/>
              </w:rPr>
            </w:pPr>
            <w:r w:rsidRPr="00615EA2">
              <w:rPr>
                <w:rFonts w:ascii="Bookman Old Style" w:hAnsi="Bookman Old Style"/>
                <w:b/>
                <w:sz w:val="18"/>
                <w:szCs w:val="18"/>
              </w:rPr>
              <w:t>ЗАКАЗЧИК</w:t>
            </w:r>
          </w:p>
          <w:p w:rsidR="003136A5" w:rsidRPr="00615EA2" w:rsidRDefault="003136A5" w:rsidP="007D7B84">
            <w:pPr>
              <w:widowControl w:val="0"/>
              <w:jc w:val="center"/>
              <w:rPr>
                <w:rFonts w:ascii="Bookman Old Style" w:hAnsi="Bookman Old Style"/>
                <w:sz w:val="18"/>
                <w:szCs w:val="18"/>
              </w:rPr>
            </w:pPr>
            <w:r w:rsidRPr="00615EA2">
              <w:rPr>
                <w:rFonts w:ascii="Bookman Old Style" w:hAnsi="Bookman Old Style"/>
                <w:b/>
                <w:bCs/>
                <w:sz w:val="18"/>
                <w:szCs w:val="18"/>
              </w:rPr>
              <w:t>НИУ «БелГУ»</w:t>
            </w:r>
          </w:p>
        </w:tc>
        <w:tc>
          <w:tcPr>
            <w:tcW w:w="2299" w:type="pct"/>
            <w:hideMark/>
          </w:tcPr>
          <w:p w:rsidR="003136A5" w:rsidRPr="00615EA2" w:rsidRDefault="003136A5" w:rsidP="007D7B84">
            <w:pPr>
              <w:widowControl w:val="0"/>
              <w:jc w:val="center"/>
              <w:rPr>
                <w:rFonts w:ascii="Bookman Old Style" w:hAnsi="Bookman Old Style"/>
                <w:b/>
                <w:sz w:val="18"/>
                <w:szCs w:val="18"/>
              </w:rPr>
            </w:pPr>
            <w:r w:rsidRPr="00615EA2">
              <w:rPr>
                <w:rFonts w:ascii="Bookman Old Style" w:hAnsi="Bookman Old Style"/>
                <w:b/>
                <w:sz w:val="18"/>
                <w:szCs w:val="18"/>
              </w:rPr>
              <w:t>ПОСТАВЩИК:</w:t>
            </w:r>
          </w:p>
          <w:p w:rsidR="003136A5" w:rsidRPr="00615EA2" w:rsidRDefault="003136A5" w:rsidP="007D7B84">
            <w:pPr>
              <w:widowControl w:val="0"/>
              <w:jc w:val="center"/>
              <w:rPr>
                <w:rFonts w:ascii="Bookman Old Style" w:hAnsi="Bookman Old Style"/>
                <w:b/>
                <w:bCs/>
                <w:sz w:val="18"/>
                <w:szCs w:val="18"/>
              </w:rPr>
            </w:pPr>
            <w:r w:rsidRPr="00615EA2">
              <w:rPr>
                <w:rFonts w:ascii="Bookman Old Style" w:hAnsi="Bookman Old Style"/>
                <w:b/>
                <w:bCs/>
                <w:sz w:val="18"/>
                <w:szCs w:val="18"/>
              </w:rPr>
              <w:t>_______________________</w:t>
            </w:r>
          </w:p>
        </w:tc>
      </w:tr>
      <w:tr w:rsidR="003136A5" w:rsidRPr="00615EA2" w:rsidTr="007D7B84">
        <w:tc>
          <w:tcPr>
            <w:tcW w:w="2701" w:type="pct"/>
          </w:tcPr>
          <w:p w:rsidR="003136A5" w:rsidRPr="00615EA2" w:rsidRDefault="003136A5" w:rsidP="007D7B84">
            <w:pPr>
              <w:widowControl w:val="0"/>
              <w:jc w:val="both"/>
              <w:rPr>
                <w:rFonts w:ascii="Bookman Old Style" w:hAnsi="Bookman Old Style"/>
                <w:sz w:val="18"/>
                <w:szCs w:val="18"/>
              </w:rPr>
            </w:pPr>
            <w:r w:rsidRPr="00615EA2">
              <w:rPr>
                <w:rFonts w:ascii="Bookman Old Style" w:hAnsi="Bookman Old Style"/>
                <w:sz w:val="18"/>
                <w:szCs w:val="18"/>
              </w:rPr>
              <w:t>___________________/______________________________</w:t>
            </w:r>
          </w:p>
          <w:p w:rsidR="003136A5" w:rsidRPr="00615EA2" w:rsidRDefault="003136A5" w:rsidP="007D7B84">
            <w:pPr>
              <w:widowControl w:val="0"/>
              <w:jc w:val="both"/>
              <w:rPr>
                <w:rFonts w:ascii="Bookman Old Style" w:hAnsi="Bookman Old Style"/>
                <w:b/>
                <w:bCs/>
                <w:spacing w:val="-1"/>
                <w:sz w:val="18"/>
                <w:szCs w:val="18"/>
              </w:rPr>
            </w:pPr>
            <w:r w:rsidRPr="00615EA2">
              <w:rPr>
                <w:rFonts w:ascii="Bookman Old Style" w:hAnsi="Bookman Old Style"/>
                <w:sz w:val="18"/>
                <w:szCs w:val="18"/>
              </w:rPr>
              <w:t>М.П.</w:t>
            </w:r>
          </w:p>
        </w:tc>
        <w:tc>
          <w:tcPr>
            <w:tcW w:w="2299" w:type="pct"/>
            <w:hideMark/>
          </w:tcPr>
          <w:p w:rsidR="003136A5" w:rsidRPr="00615EA2" w:rsidRDefault="003136A5" w:rsidP="007D7B84">
            <w:pPr>
              <w:widowControl w:val="0"/>
              <w:jc w:val="both"/>
              <w:rPr>
                <w:rFonts w:ascii="Bookman Old Style" w:hAnsi="Bookman Old Style"/>
                <w:sz w:val="18"/>
                <w:szCs w:val="18"/>
              </w:rPr>
            </w:pPr>
            <w:r w:rsidRPr="00615EA2">
              <w:rPr>
                <w:rFonts w:ascii="Bookman Old Style" w:hAnsi="Bookman Old Style"/>
                <w:sz w:val="18"/>
                <w:szCs w:val="18"/>
              </w:rPr>
              <w:t>___________________/______________________________</w:t>
            </w:r>
          </w:p>
          <w:p w:rsidR="003136A5" w:rsidRPr="00615EA2" w:rsidRDefault="003136A5" w:rsidP="007D7B84">
            <w:pPr>
              <w:widowControl w:val="0"/>
              <w:jc w:val="both"/>
              <w:rPr>
                <w:rFonts w:ascii="Bookman Old Style" w:hAnsi="Bookman Old Style"/>
                <w:b/>
                <w:bCs/>
                <w:spacing w:val="-1"/>
                <w:sz w:val="18"/>
                <w:szCs w:val="18"/>
              </w:rPr>
            </w:pPr>
            <w:r w:rsidRPr="00615EA2">
              <w:rPr>
                <w:rFonts w:ascii="Bookman Old Style" w:hAnsi="Bookman Old Style"/>
                <w:sz w:val="18"/>
                <w:szCs w:val="18"/>
              </w:rPr>
              <w:t>М.П.</w:t>
            </w:r>
          </w:p>
        </w:tc>
      </w:tr>
    </w:tbl>
    <w:p w:rsidR="003136A5" w:rsidRPr="00615EA2" w:rsidRDefault="003136A5" w:rsidP="003136A5">
      <w:pPr>
        <w:widowControl w:val="0"/>
        <w:overflowPunct w:val="0"/>
        <w:autoSpaceDE w:val="0"/>
        <w:autoSpaceDN w:val="0"/>
        <w:adjustRightInd w:val="0"/>
        <w:jc w:val="center"/>
        <w:textAlignment w:val="baseline"/>
        <w:outlineLvl w:val="0"/>
        <w:rPr>
          <w:rFonts w:ascii="Bookman Old Style" w:hAnsi="Bookman Old Style"/>
          <w:b/>
          <w:sz w:val="18"/>
          <w:szCs w:val="18"/>
        </w:rPr>
      </w:pPr>
    </w:p>
    <w:p w:rsidR="003136A5" w:rsidRPr="00615EA2" w:rsidRDefault="003136A5" w:rsidP="003136A5">
      <w:pPr>
        <w:overflowPunct w:val="0"/>
        <w:autoSpaceDE w:val="0"/>
        <w:autoSpaceDN w:val="0"/>
        <w:adjustRightInd w:val="0"/>
        <w:jc w:val="right"/>
        <w:textAlignment w:val="baseline"/>
        <w:rPr>
          <w:rFonts w:ascii="Bookman Old Style" w:hAnsi="Bookman Old Style"/>
          <w:b/>
          <w:sz w:val="18"/>
          <w:szCs w:val="18"/>
        </w:rPr>
      </w:pPr>
    </w:p>
    <w:p w:rsidR="003136A5" w:rsidRPr="00615EA2" w:rsidRDefault="003136A5" w:rsidP="003136A5">
      <w:pPr>
        <w:jc w:val="right"/>
        <w:rPr>
          <w:rFonts w:ascii="Bookman Old Style" w:hAnsi="Bookman Old Style"/>
          <w:b/>
          <w:sz w:val="18"/>
          <w:szCs w:val="18"/>
        </w:rPr>
      </w:pPr>
      <w:r w:rsidRPr="00615EA2">
        <w:rPr>
          <w:rFonts w:ascii="Bookman Old Style" w:hAnsi="Bookman Old Style"/>
          <w:b/>
          <w:sz w:val="18"/>
          <w:szCs w:val="18"/>
          <w:highlight w:val="green"/>
        </w:rPr>
        <w:t>Приложение № 2</w:t>
      </w:r>
    </w:p>
    <w:p w:rsidR="003136A5" w:rsidRPr="00615EA2" w:rsidRDefault="003136A5" w:rsidP="003136A5">
      <w:pPr>
        <w:autoSpaceDE w:val="0"/>
        <w:autoSpaceDN w:val="0"/>
        <w:adjustRightInd w:val="0"/>
        <w:ind w:right="-29"/>
        <w:jc w:val="right"/>
        <w:rPr>
          <w:rFonts w:ascii="Bookman Old Style" w:eastAsia="Calibri" w:hAnsi="Bookman Old Style"/>
          <w:b/>
          <w:sz w:val="18"/>
          <w:szCs w:val="18"/>
          <w:lang w:eastAsia="en-US"/>
        </w:rPr>
      </w:pPr>
      <w:r w:rsidRPr="00615EA2">
        <w:rPr>
          <w:rFonts w:ascii="Bookman Old Style" w:hAnsi="Bookman Old Style"/>
          <w:b/>
          <w:sz w:val="18"/>
          <w:szCs w:val="18"/>
        </w:rPr>
        <w:t xml:space="preserve">к Договору </w:t>
      </w:r>
      <w:r w:rsidRPr="00615EA2">
        <w:rPr>
          <w:rFonts w:ascii="Bookman Old Style" w:eastAsia="Calibri" w:hAnsi="Bookman Old Style"/>
          <w:b/>
          <w:sz w:val="18"/>
          <w:szCs w:val="18"/>
          <w:lang w:eastAsia="en-US"/>
        </w:rPr>
        <w:t xml:space="preserve">№ __________________ </w:t>
      </w:r>
    </w:p>
    <w:p w:rsidR="003136A5" w:rsidRPr="00615EA2" w:rsidRDefault="003136A5" w:rsidP="003136A5">
      <w:pPr>
        <w:autoSpaceDE w:val="0"/>
        <w:autoSpaceDN w:val="0"/>
        <w:adjustRightInd w:val="0"/>
        <w:ind w:right="-29"/>
        <w:jc w:val="right"/>
        <w:rPr>
          <w:rFonts w:ascii="Bookman Old Style" w:hAnsi="Bookman Old Style"/>
          <w:b/>
          <w:sz w:val="18"/>
          <w:szCs w:val="18"/>
        </w:rPr>
      </w:pPr>
      <w:r w:rsidRPr="00615EA2">
        <w:rPr>
          <w:rFonts w:ascii="Bookman Old Style" w:hAnsi="Bookman Old Style"/>
          <w:b/>
          <w:sz w:val="18"/>
          <w:szCs w:val="18"/>
        </w:rPr>
        <w:t>от "_____" _____________ 20____ г.</w:t>
      </w:r>
    </w:p>
    <w:p w:rsidR="003136A5" w:rsidRPr="00615EA2" w:rsidRDefault="003136A5" w:rsidP="003136A5">
      <w:pPr>
        <w:overflowPunct w:val="0"/>
        <w:autoSpaceDE w:val="0"/>
        <w:autoSpaceDN w:val="0"/>
        <w:adjustRightInd w:val="0"/>
        <w:jc w:val="both"/>
        <w:textAlignment w:val="baseline"/>
        <w:rPr>
          <w:rFonts w:ascii="Bookman Old Style" w:hAnsi="Bookman Old Style"/>
          <w:b/>
          <w:sz w:val="18"/>
          <w:szCs w:val="18"/>
        </w:rPr>
      </w:pPr>
    </w:p>
    <w:p w:rsidR="003136A5" w:rsidRPr="00615EA2" w:rsidRDefault="003136A5" w:rsidP="003136A5">
      <w:pPr>
        <w:overflowPunct w:val="0"/>
        <w:autoSpaceDE w:val="0"/>
        <w:autoSpaceDN w:val="0"/>
        <w:adjustRightInd w:val="0"/>
        <w:jc w:val="center"/>
        <w:textAlignment w:val="baseline"/>
        <w:rPr>
          <w:rFonts w:ascii="Bookman Old Style" w:hAnsi="Bookman Old Style"/>
          <w:b/>
          <w:sz w:val="18"/>
          <w:szCs w:val="18"/>
        </w:rPr>
      </w:pPr>
      <w:r w:rsidRPr="00615EA2">
        <w:rPr>
          <w:rFonts w:ascii="Bookman Old Style" w:hAnsi="Bookman Old Style"/>
          <w:b/>
          <w:sz w:val="18"/>
          <w:szCs w:val="18"/>
        </w:rPr>
        <w:t>Техническое задание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3255"/>
        <w:gridCol w:w="4391"/>
        <w:gridCol w:w="965"/>
        <w:gridCol w:w="1006"/>
      </w:tblGrid>
      <w:tr w:rsidR="003136A5" w:rsidRPr="00615EA2" w:rsidTr="007D7B84">
        <w:trPr>
          <w:jc w:val="center"/>
        </w:trPr>
        <w:tc>
          <w:tcPr>
            <w:tcW w:w="558" w:type="dxa"/>
            <w:vAlign w:val="center"/>
          </w:tcPr>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bCs/>
                <w:sz w:val="18"/>
                <w:szCs w:val="18"/>
              </w:rPr>
              <w:t>№</w:t>
            </w:r>
          </w:p>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bCs/>
                <w:sz w:val="18"/>
                <w:szCs w:val="18"/>
              </w:rPr>
              <w:t>п/п</w:t>
            </w:r>
          </w:p>
        </w:tc>
        <w:tc>
          <w:tcPr>
            <w:tcW w:w="3258" w:type="dxa"/>
            <w:vAlign w:val="center"/>
          </w:tcPr>
          <w:p w:rsidR="003136A5" w:rsidRPr="00615EA2" w:rsidRDefault="003136A5" w:rsidP="007D7B84">
            <w:pPr>
              <w:autoSpaceDE w:val="0"/>
              <w:autoSpaceDN w:val="0"/>
              <w:adjustRightInd w:val="0"/>
              <w:jc w:val="center"/>
              <w:rPr>
                <w:rFonts w:ascii="Bookman Old Style" w:hAnsi="Bookman Old Style"/>
                <w:b/>
                <w:bCs/>
                <w:sz w:val="18"/>
                <w:szCs w:val="18"/>
              </w:rPr>
            </w:pPr>
            <w:r w:rsidRPr="00615EA2">
              <w:rPr>
                <w:rFonts w:ascii="Bookman Old Style" w:hAnsi="Bookman Old Style"/>
                <w:b/>
                <w:bCs/>
                <w:sz w:val="18"/>
                <w:szCs w:val="18"/>
              </w:rPr>
              <w:t>Наименование товара, товарный знак (при наличии), модель товара (при наличии). Наименование производителя товара</w:t>
            </w:r>
          </w:p>
        </w:tc>
        <w:tc>
          <w:tcPr>
            <w:tcW w:w="4394" w:type="dxa"/>
            <w:vAlign w:val="center"/>
          </w:tcPr>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sz w:val="18"/>
                <w:szCs w:val="18"/>
              </w:rPr>
              <w:t>Функциональные, технические и качественные характеристики, эксплуатационные характеристики поставляемого товара (при необходимости) и другие характеристики товара</w:t>
            </w:r>
          </w:p>
        </w:tc>
        <w:tc>
          <w:tcPr>
            <w:tcW w:w="965" w:type="dxa"/>
            <w:vAlign w:val="center"/>
          </w:tcPr>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bCs/>
                <w:sz w:val="18"/>
                <w:szCs w:val="18"/>
              </w:rPr>
              <w:t>Ед. изм.</w:t>
            </w:r>
          </w:p>
        </w:tc>
        <w:tc>
          <w:tcPr>
            <w:tcW w:w="1006" w:type="dxa"/>
            <w:vAlign w:val="center"/>
          </w:tcPr>
          <w:p w:rsidR="003136A5" w:rsidRPr="00615EA2" w:rsidRDefault="003136A5" w:rsidP="007D7B84">
            <w:pPr>
              <w:pStyle w:val="ConsNonformat"/>
              <w:widowControl/>
              <w:jc w:val="center"/>
              <w:rPr>
                <w:rFonts w:ascii="Bookman Old Style" w:hAnsi="Bookman Old Style" w:cs="Times New Roman"/>
                <w:b/>
                <w:bCs/>
                <w:sz w:val="18"/>
                <w:szCs w:val="18"/>
              </w:rPr>
            </w:pPr>
            <w:r w:rsidRPr="00615EA2">
              <w:rPr>
                <w:rFonts w:ascii="Bookman Old Style" w:hAnsi="Bookman Old Style" w:cs="Times New Roman"/>
                <w:b/>
                <w:sz w:val="18"/>
                <w:szCs w:val="18"/>
              </w:rPr>
              <w:t xml:space="preserve">Кол-во </w:t>
            </w:r>
          </w:p>
        </w:tc>
      </w:tr>
      <w:tr w:rsidR="003136A5" w:rsidRPr="00615EA2" w:rsidTr="007D7B84">
        <w:trPr>
          <w:jc w:val="center"/>
        </w:trPr>
        <w:tc>
          <w:tcPr>
            <w:tcW w:w="558" w:type="dxa"/>
          </w:tcPr>
          <w:p w:rsidR="003136A5" w:rsidRPr="00615EA2" w:rsidRDefault="003136A5" w:rsidP="003136A5">
            <w:pPr>
              <w:pStyle w:val="ConsNonformat"/>
              <w:widowControl/>
              <w:numPr>
                <w:ilvl w:val="0"/>
                <w:numId w:val="20"/>
              </w:numPr>
              <w:jc w:val="center"/>
              <w:rPr>
                <w:rFonts w:ascii="Bookman Old Style" w:hAnsi="Bookman Old Style" w:cs="Times New Roman"/>
                <w:bCs/>
                <w:sz w:val="18"/>
                <w:szCs w:val="18"/>
              </w:rPr>
            </w:pPr>
          </w:p>
        </w:tc>
        <w:tc>
          <w:tcPr>
            <w:tcW w:w="3258"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4394"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965"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1006" w:type="dxa"/>
          </w:tcPr>
          <w:p w:rsidR="003136A5" w:rsidRPr="00615EA2" w:rsidRDefault="003136A5" w:rsidP="007D7B84">
            <w:pPr>
              <w:pStyle w:val="ConsNonformat"/>
              <w:widowControl/>
              <w:jc w:val="center"/>
              <w:rPr>
                <w:rFonts w:ascii="Bookman Old Style" w:hAnsi="Bookman Old Style" w:cs="Times New Roman"/>
                <w:bCs/>
                <w:sz w:val="18"/>
                <w:szCs w:val="18"/>
              </w:rPr>
            </w:pPr>
          </w:p>
        </w:tc>
      </w:tr>
      <w:tr w:rsidR="003136A5" w:rsidRPr="00615EA2" w:rsidTr="007D7B84">
        <w:trPr>
          <w:jc w:val="center"/>
        </w:trPr>
        <w:tc>
          <w:tcPr>
            <w:tcW w:w="558" w:type="dxa"/>
          </w:tcPr>
          <w:p w:rsidR="003136A5" w:rsidRPr="00615EA2" w:rsidRDefault="003136A5" w:rsidP="003136A5">
            <w:pPr>
              <w:pStyle w:val="ConsNonformat"/>
              <w:widowControl/>
              <w:numPr>
                <w:ilvl w:val="0"/>
                <w:numId w:val="20"/>
              </w:numPr>
              <w:jc w:val="center"/>
              <w:rPr>
                <w:rFonts w:ascii="Bookman Old Style" w:hAnsi="Bookman Old Style" w:cs="Times New Roman"/>
                <w:bCs/>
                <w:sz w:val="18"/>
                <w:szCs w:val="18"/>
              </w:rPr>
            </w:pPr>
          </w:p>
        </w:tc>
        <w:tc>
          <w:tcPr>
            <w:tcW w:w="3258"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4394"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965"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1006" w:type="dxa"/>
          </w:tcPr>
          <w:p w:rsidR="003136A5" w:rsidRPr="00615EA2" w:rsidRDefault="003136A5" w:rsidP="007D7B84">
            <w:pPr>
              <w:pStyle w:val="ConsNonformat"/>
              <w:widowControl/>
              <w:jc w:val="center"/>
              <w:rPr>
                <w:rFonts w:ascii="Bookman Old Style" w:hAnsi="Bookman Old Style" w:cs="Times New Roman"/>
                <w:bCs/>
                <w:sz w:val="18"/>
                <w:szCs w:val="18"/>
              </w:rPr>
            </w:pPr>
          </w:p>
        </w:tc>
      </w:tr>
      <w:tr w:rsidR="003136A5" w:rsidRPr="00615EA2" w:rsidTr="007D7B84">
        <w:trPr>
          <w:jc w:val="center"/>
        </w:trPr>
        <w:tc>
          <w:tcPr>
            <w:tcW w:w="558" w:type="dxa"/>
          </w:tcPr>
          <w:p w:rsidR="003136A5" w:rsidRPr="00615EA2" w:rsidRDefault="003136A5" w:rsidP="003136A5">
            <w:pPr>
              <w:pStyle w:val="ConsNonformat"/>
              <w:widowControl/>
              <w:numPr>
                <w:ilvl w:val="0"/>
                <w:numId w:val="20"/>
              </w:numPr>
              <w:jc w:val="center"/>
              <w:rPr>
                <w:rFonts w:ascii="Bookman Old Style" w:hAnsi="Bookman Old Style" w:cs="Times New Roman"/>
                <w:bCs/>
                <w:sz w:val="18"/>
                <w:szCs w:val="18"/>
              </w:rPr>
            </w:pPr>
          </w:p>
        </w:tc>
        <w:tc>
          <w:tcPr>
            <w:tcW w:w="3258"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4394"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965" w:type="dxa"/>
          </w:tcPr>
          <w:p w:rsidR="003136A5" w:rsidRPr="00615EA2" w:rsidRDefault="003136A5" w:rsidP="007D7B84">
            <w:pPr>
              <w:pStyle w:val="ConsNonformat"/>
              <w:widowControl/>
              <w:jc w:val="center"/>
              <w:rPr>
                <w:rFonts w:ascii="Bookman Old Style" w:hAnsi="Bookman Old Style" w:cs="Times New Roman"/>
                <w:bCs/>
                <w:sz w:val="18"/>
                <w:szCs w:val="18"/>
              </w:rPr>
            </w:pPr>
          </w:p>
        </w:tc>
        <w:tc>
          <w:tcPr>
            <w:tcW w:w="1006" w:type="dxa"/>
          </w:tcPr>
          <w:p w:rsidR="003136A5" w:rsidRPr="00615EA2" w:rsidRDefault="003136A5" w:rsidP="007D7B84">
            <w:pPr>
              <w:pStyle w:val="ConsNonformat"/>
              <w:widowControl/>
              <w:jc w:val="center"/>
              <w:rPr>
                <w:rFonts w:ascii="Bookman Old Style" w:hAnsi="Bookman Old Style" w:cs="Times New Roman"/>
                <w:bCs/>
                <w:sz w:val="18"/>
                <w:szCs w:val="18"/>
              </w:rPr>
            </w:pPr>
          </w:p>
        </w:tc>
      </w:tr>
    </w:tbl>
    <w:p w:rsidR="003136A5" w:rsidRPr="00615EA2" w:rsidRDefault="003136A5" w:rsidP="003136A5">
      <w:pPr>
        <w:widowControl w:val="0"/>
        <w:overflowPunct w:val="0"/>
        <w:autoSpaceDE w:val="0"/>
        <w:autoSpaceDN w:val="0"/>
        <w:adjustRightInd w:val="0"/>
        <w:jc w:val="center"/>
        <w:textAlignment w:val="baseline"/>
        <w:outlineLvl w:val="0"/>
        <w:rPr>
          <w:rFonts w:ascii="Bookman Old Style" w:hAnsi="Bookman Old Style"/>
          <w:b/>
          <w:sz w:val="18"/>
          <w:szCs w:val="18"/>
        </w:rPr>
      </w:pPr>
      <w:r w:rsidRPr="00615EA2">
        <w:rPr>
          <w:rFonts w:ascii="Bookman Old Style" w:hAnsi="Bookman Old Style"/>
          <w:b/>
          <w:sz w:val="18"/>
          <w:szCs w:val="18"/>
        </w:rPr>
        <w:t>Подписи Сторон</w:t>
      </w:r>
    </w:p>
    <w:tbl>
      <w:tblPr>
        <w:tblW w:w="5072" w:type="pct"/>
        <w:tblLook w:val="04A0" w:firstRow="1" w:lastRow="0" w:firstColumn="1" w:lastColumn="0" w:noHBand="0" w:noVBand="1"/>
      </w:tblPr>
      <w:tblGrid>
        <w:gridCol w:w="5592"/>
        <w:gridCol w:w="4759"/>
      </w:tblGrid>
      <w:tr w:rsidR="003136A5" w:rsidRPr="00615EA2" w:rsidTr="007D7B84">
        <w:tc>
          <w:tcPr>
            <w:tcW w:w="2701" w:type="pct"/>
            <w:hideMark/>
          </w:tcPr>
          <w:p w:rsidR="003136A5" w:rsidRPr="00615EA2" w:rsidRDefault="003136A5" w:rsidP="007D7B84">
            <w:pPr>
              <w:widowControl w:val="0"/>
              <w:jc w:val="center"/>
              <w:rPr>
                <w:rFonts w:ascii="Bookman Old Style" w:hAnsi="Bookman Old Style"/>
                <w:b/>
                <w:sz w:val="18"/>
                <w:szCs w:val="18"/>
              </w:rPr>
            </w:pPr>
            <w:r w:rsidRPr="00615EA2">
              <w:rPr>
                <w:rFonts w:ascii="Bookman Old Style" w:hAnsi="Bookman Old Style"/>
                <w:b/>
                <w:sz w:val="18"/>
                <w:szCs w:val="18"/>
              </w:rPr>
              <w:t>ЗАКАЗЧИК</w:t>
            </w:r>
          </w:p>
          <w:p w:rsidR="003136A5" w:rsidRPr="00615EA2" w:rsidRDefault="003136A5" w:rsidP="007D7B84">
            <w:pPr>
              <w:widowControl w:val="0"/>
              <w:jc w:val="center"/>
              <w:rPr>
                <w:rFonts w:ascii="Bookman Old Style" w:hAnsi="Bookman Old Style"/>
                <w:sz w:val="18"/>
                <w:szCs w:val="18"/>
              </w:rPr>
            </w:pPr>
            <w:r w:rsidRPr="00615EA2">
              <w:rPr>
                <w:rFonts w:ascii="Bookman Old Style" w:hAnsi="Bookman Old Style"/>
                <w:b/>
                <w:bCs/>
                <w:sz w:val="18"/>
                <w:szCs w:val="18"/>
              </w:rPr>
              <w:t>НИУ «БелГУ»</w:t>
            </w:r>
          </w:p>
        </w:tc>
        <w:tc>
          <w:tcPr>
            <w:tcW w:w="2299" w:type="pct"/>
            <w:hideMark/>
          </w:tcPr>
          <w:p w:rsidR="003136A5" w:rsidRPr="00615EA2" w:rsidRDefault="003136A5" w:rsidP="007D7B84">
            <w:pPr>
              <w:widowControl w:val="0"/>
              <w:jc w:val="center"/>
              <w:rPr>
                <w:rFonts w:ascii="Bookman Old Style" w:hAnsi="Bookman Old Style"/>
                <w:b/>
                <w:sz w:val="18"/>
                <w:szCs w:val="18"/>
              </w:rPr>
            </w:pPr>
            <w:r w:rsidRPr="00615EA2">
              <w:rPr>
                <w:rFonts w:ascii="Bookman Old Style" w:hAnsi="Bookman Old Style"/>
                <w:b/>
                <w:sz w:val="18"/>
                <w:szCs w:val="18"/>
              </w:rPr>
              <w:t>ПОСТАВЩИК:</w:t>
            </w:r>
          </w:p>
          <w:p w:rsidR="003136A5" w:rsidRPr="00615EA2" w:rsidRDefault="003136A5" w:rsidP="007D7B84">
            <w:pPr>
              <w:widowControl w:val="0"/>
              <w:jc w:val="center"/>
              <w:rPr>
                <w:rFonts w:ascii="Bookman Old Style" w:hAnsi="Bookman Old Style"/>
                <w:b/>
                <w:bCs/>
                <w:sz w:val="18"/>
                <w:szCs w:val="18"/>
              </w:rPr>
            </w:pPr>
            <w:r w:rsidRPr="00615EA2">
              <w:rPr>
                <w:rFonts w:ascii="Bookman Old Style" w:hAnsi="Bookman Old Style"/>
                <w:b/>
                <w:bCs/>
                <w:sz w:val="18"/>
                <w:szCs w:val="18"/>
              </w:rPr>
              <w:t>_______________________</w:t>
            </w:r>
          </w:p>
        </w:tc>
      </w:tr>
      <w:tr w:rsidR="003136A5" w:rsidRPr="00615EA2" w:rsidTr="007D7B84">
        <w:tc>
          <w:tcPr>
            <w:tcW w:w="2701" w:type="pct"/>
          </w:tcPr>
          <w:p w:rsidR="003136A5" w:rsidRPr="00615EA2" w:rsidRDefault="003136A5" w:rsidP="007D7B84">
            <w:pPr>
              <w:widowControl w:val="0"/>
              <w:jc w:val="both"/>
              <w:rPr>
                <w:rFonts w:ascii="Bookman Old Style" w:hAnsi="Bookman Old Style"/>
                <w:sz w:val="18"/>
                <w:szCs w:val="18"/>
              </w:rPr>
            </w:pPr>
            <w:r w:rsidRPr="00615EA2">
              <w:rPr>
                <w:rFonts w:ascii="Bookman Old Style" w:hAnsi="Bookman Old Style"/>
                <w:sz w:val="18"/>
                <w:szCs w:val="18"/>
              </w:rPr>
              <w:t>___________________/______________________________</w:t>
            </w:r>
          </w:p>
          <w:p w:rsidR="003136A5" w:rsidRPr="00615EA2" w:rsidRDefault="003136A5" w:rsidP="007D7B84">
            <w:pPr>
              <w:widowControl w:val="0"/>
              <w:jc w:val="both"/>
              <w:rPr>
                <w:rFonts w:ascii="Bookman Old Style" w:hAnsi="Bookman Old Style"/>
                <w:b/>
                <w:bCs/>
                <w:spacing w:val="-1"/>
                <w:sz w:val="18"/>
                <w:szCs w:val="18"/>
              </w:rPr>
            </w:pPr>
            <w:r w:rsidRPr="00615EA2">
              <w:rPr>
                <w:rFonts w:ascii="Bookman Old Style" w:hAnsi="Bookman Old Style"/>
                <w:sz w:val="18"/>
                <w:szCs w:val="18"/>
              </w:rPr>
              <w:t>М.П.</w:t>
            </w:r>
          </w:p>
        </w:tc>
        <w:tc>
          <w:tcPr>
            <w:tcW w:w="2299" w:type="pct"/>
            <w:hideMark/>
          </w:tcPr>
          <w:p w:rsidR="003136A5" w:rsidRPr="00615EA2" w:rsidRDefault="003136A5" w:rsidP="007D7B84">
            <w:pPr>
              <w:widowControl w:val="0"/>
              <w:jc w:val="both"/>
              <w:rPr>
                <w:rFonts w:ascii="Bookman Old Style" w:hAnsi="Bookman Old Style"/>
                <w:sz w:val="18"/>
                <w:szCs w:val="18"/>
              </w:rPr>
            </w:pPr>
            <w:r w:rsidRPr="00615EA2">
              <w:rPr>
                <w:rFonts w:ascii="Bookman Old Style" w:hAnsi="Bookman Old Style"/>
                <w:sz w:val="18"/>
                <w:szCs w:val="18"/>
              </w:rPr>
              <w:t>___________________/______________________________</w:t>
            </w:r>
          </w:p>
          <w:p w:rsidR="003136A5" w:rsidRPr="00615EA2" w:rsidRDefault="003136A5" w:rsidP="007D7B84">
            <w:pPr>
              <w:widowControl w:val="0"/>
              <w:jc w:val="both"/>
              <w:rPr>
                <w:rFonts w:ascii="Bookman Old Style" w:hAnsi="Bookman Old Style"/>
                <w:b/>
                <w:bCs/>
                <w:spacing w:val="-1"/>
                <w:sz w:val="18"/>
                <w:szCs w:val="18"/>
              </w:rPr>
            </w:pPr>
            <w:r w:rsidRPr="00615EA2">
              <w:rPr>
                <w:rFonts w:ascii="Bookman Old Style" w:hAnsi="Bookman Old Style"/>
                <w:sz w:val="18"/>
                <w:szCs w:val="18"/>
              </w:rPr>
              <w:t>М.П.</w:t>
            </w:r>
          </w:p>
        </w:tc>
      </w:tr>
    </w:tbl>
    <w:p w:rsidR="003136A5" w:rsidRPr="00615EA2" w:rsidRDefault="003136A5" w:rsidP="003136A5">
      <w:pPr>
        <w:widowControl w:val="0"/>
        <w:overflowPunct w:val="0"/>
        <w:autoSpaceDE w:val="0"/>
        <w:autoSpaceDN w:val="0"/>
        <w:adjustRightInd w:val="0"/>
        <w:jc w:val="center"/>
        <w:textAlignment w:val="baseline"/>
        <w:outlineLvl w:val="0"/>
        <w:rPr>
          <w:rFonts w:ascii="Bookman Old Style" w:hAnsi="Bookman Old Style"/>
          <w:b/>
          <w:sz w:val="18"/>
          <w:szCs w:val="18"/>
        </w:rPr>
      </w:pPr>
    </w:p>
    <w:p w:rsidR="00234459" w:rsidRPr="00615EA2" w:rsidRDefault="00234459" w:rsidP="00234459">
      <w:pPr>
        <w:jc w:val="right"/>
        <w:rPr>
          <w:rFonts w:ascii="Bookman Old Style" w:hAnsi="Bookman Old Style"/>
          <w:b/>
          <w:sz w:val="18"/>
          <w:szCs w:val="18"/>
        </w:rPr>
      </w:pPr>
      <w:r w:rsidRPr="00615EA2">
        <w:rPr>
          <w:rFonts w:ascii="Bookman Old Style" w:hAnsi="Bookman Old Style"/>
          <w:b/>
          <w:sz w:val="18"/>
          <w:szCs w:val="18"/>
          <w:highlight w:val="green"/>
        </w:rPr>
        <w:t>Приложение № 3</w:t>
      </w:r>
    </w:p>
    <w:p w:rsidR="003136A5" w:rsidRPr="00615EA2" w:rsidRDefault="003136A5" w:rsidP="003136A5">
      <w:pPr>
        <w:autoSpaceDE w:val="0"/>
        <w:autoSpaceDN w:val="0"/>
        <w:adjustRightInd w:val="0"/>
        <w:ind w:right="-29"/>
        <w:jc w:val="right"/>
        <w:rPr>
          <w:rFonts w:ascii="Bookman Old Style" w:eastAsia="Calibri" w:hAnsi="Bookman Old Style"/>
          <w:b/>
          <w:sz w:val="18"/>
          <w:szCs w:val="18"/>
          <w:lang w:eastAsia="en-US"/>
        </w:rPr>
      </w:pPr>
      <w:r w:rsidRPr="00615EA2">
        <w:rPr>
          <w:rFonts w:ascii="Bookman Old Style" w:hAnsi="Bookman Old Style"/>
          <w:b/>
          <w:sz w:val="18"/>
          <w:szCs w:val="18"/>
        </w:rPr>
        <w:t xml:space="preserve">к Договору </w:t>
      </w:r>
      <w:r w:rsidRPr="00615EA2">
        <w:rPr>
          <w:rFonts w:ascii="Bookman Old Style" w:eastAsia="Calibri" w:hAnsi="Bookman Old Style"/>
          <w:b/>
          <w:sz w:val="18"/>
          <w:szCs w:val="18"/>
          <w:lang w:eastAsia="en-US"/>
        </w:rPr>
        <w:t xml:space="preserve">№ __________________ </w:t>
      </w:r>
    </w:p>
    <w:p w:rsidR="003136A5" w:rsidRPr="00615EA2" w:rsidRDefault="003136A5" w:rsidP="003136A5">
      <w:pPr>
        <w:autoSpaceDE w:val="0"/>
        <w:autoSpaceDN w:val="0"/>
        <w:adjustRightInd w:val="0"/>
        <w:ind w:right="-29"/>
        <w:jc w:val="right"/>
        <w:rPr>
          <w:rFonts w:ascii="Bookman Old Style" w:hAnsi="Bookman Old Style"/>
          <w:b/>
          <w:sz w:val="18"/>
          <w:szCs w:val="18"/>
        </w:rPr>
      </w:pPr>
      <w:r w:rsidRPr="00615EA2">
        <w:rPr>
          <w:rFonts w:ascii="Bookman Old Style" w:hAnsi="Bookman Old Style"/>
          <w:b/>
          <w:sz w:val="18"/>
          <w:szCs w:val="18"/>
        </w:rPr>
        <w:t>от "_____" _____________ 20____ г.</w:t>
      </w:r>
    </w:p>
    <w:p w:rsidR="00B11950" w:rsidRPr="00615EA2" w:rsidRDefault="00B11950" w:rsidP="00B11950">
      <w:pPr>
        <w:widowControl w:val="0"/>
        <w:overflowPunct w:val="0"/>
        <w:autoSpaceDE w:val="0"/>
        <w:autoSpaceDN w:val="0"/>
        <w:adjustRightInd w:val="0"/>
        <w:jc w:val="both"/>
        <w:textAlignment w:val="baseline"/>
        <w:outlineLvl w:val="0"/>
        <w:rPr>
          <w:rFonts w:ascii="Bookman Old Style" w:hAnsi="Bookman Old Style"/>
          <w:b/>
          <w:sz w:val="18"/>
          <w:szCs w:val="18"/>
        </w:rPr>
      </w:pPr>
    </w:p>
    <w:p w:rsidR="00B11950" w:rsidRPr="00615EA2" w:rsidRDefault="00B11950" w:rsidP="00B11950">
      <w:pPr>
        <w:jc w:val="center"/>
        <w:rPr>
          <w:rFonts w:ascii="Bookman Old Style" w:hAnsi="Bookman Old Style"/>
          <w:b/>
          <w:sz w:val="18"/>
          <w:szCs w:val="18"/>
        </w:rPr>
      </w:pPr>
      <w:r w:rsidRPr="00615EA2">
        <w:rPr>
          <w:rFonts w:ascii="Bookman Old Style" w:hAnsi="Bookman Old Style"/>
          <w:b/>
          <w:sz w:val="18"/>
          <w:szCs w:val="18"/>
        </w:rPr>
        <w:t>Перечень АЗК/АЗС</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42"/>
        <w:gridCol w:w="5670"/>
        <w:gridCol w:w="2552"/>
      </w:tblGrid>
      <w:tr w:rsidR="00DD38CE" w:rsidRPr="00615EA2" w:rsidTr="00DD38CE">
        <w:trPr>
          <w:trHeight w:val="60"/>
        </w:trPr>
        <w:tc>
          <w:tcPr>
            <w:tcW w:w="534" w:type="dxa"/>
            <w:tcBorders>
              <w:top w:val="single" w:sz="4" w:space="0" w:color="auto"/>
              <w:left w:val="single" w:sz="4" w:space="0" w:color="auto"/>
              <w:bottom w:val="single" w:sz="4" w:space="0" w:color="auto"/>
              <w:right w:val="single" w:sz="4" w:space="0" w:color="auto"/>
            </w:tcBorders>
            <w:vAlign w:val="center"/>
            <w:hideMark/>
          </w:tcPr>
          <w:p w:rsidR="00DD38CE" w:rsidRPr="00615EA2" w:rsidRDefault="00DD38CE" w:rsidP="00DD38CE">
            <w:pPr>
              <w:jc w:val="center"/>
              <w:rPr>
                <w:rFonts w:ascii="Bookman Old Style" w:hAnsi="Bookman Old Style"/>
                <w:b/>
                <w:sz w:val="18"/>
                <w:szCs w:val="18"/>
              </w:rPr>
            </w:pPr>
            <w:r w:rsidRPr="00615EA2">
              <w:rPr>
                <w:rFonts w:ascii="Bookman Old Style" w:hAnsi="Bookman Old Style"/>
                <w:b/>
                <w:sz w:val="18"/>
                <w:szCs w:val="18"/>
              </w:rPr>
              <w:t>п/п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DD38CE" w:rsidRPr="00615EA2" w:rsidRDefault="00DD38CE" w:rsidP="00DD38CE">
            <w:pPr>
              <w:jc w:val="center"/>
              <w:rPr>
                <w:rFonts w:ascii="Bookman Old Style" w:hAnsi="Bookman Old Style"/>
                <w:b/>
                <w:sz w:val="18"/>
                <w:szCs w:val="18"/>
              </w:rPr>
            </w:pPr>
            <w:r w:rsidRPr="00615EA2">
              <w:rPr>
                <w:rFonts w:ascii="Bookman Old Style" w:hAnsi="Bookman Old Style"/>
                <w:b/>
                <w:sz w:val="18"/>
                <w:szCs w:val="18"/>
              </w:rPr>
              <w:t>АЗС</w:t>
            </w:r>
          </w:p>
        </w:tc>
        <w:tc>
          <w:tcPr>
            <w:tcW w:w="5670" w:type="dxa"/>
            <w:tcBorders>
              <w:top w:val="single" w:sz="4" w:space="0" w:color="auto"/>
              <w:left w:val="single" w:sz="4" w:space="0" w:color="auto"/>
              <w:bottom w:val="single" w:sz="4" w:space="0" w:color="auto"/>
              <w:right w:val="single" w:sz="4" w:space="0" w:color="auto"/>
            </w:tcBorders>
            <w:vAlign w:val="center"/>
            <w:hideMark/>
          </w:tcPr>
          <w:p w:rsidR="00DD38CE" w:rsidRPr="00615EA2" w:rsidRDefault="00DD38CE" w:rsidP="00DD38CE">
            <w:pPr>
              <w:jc w:val="center"/>
              <w:rPr>
                <w:rFonts w:ascii="Bookman Old Style" w:hAnsi="Bookman Old Style"/>
                <w:b/>
                <w:sz w:val="18"/>
                <w:szCs w:val="18"/>
              </w:rPr>
            </w:pPr>
            <w:r w:rsidRPr="00615EA2">
              <w:rPr>
                <w:rFonts w:ascii="Bookman Old Style" w:hAnsi="Bookman Old Style"/>
                <w:b/>
                <w:sz w:val="18"/>
                <w:szCs w:val="18"/>
              </w:rPr>
              <w:t>Местоположение</w:t>
            </w:r>
          </w:p>
        </w:tc>
        <w:tc>
          <w:tcPr>
            <w:tcW w:w="2552" w:type="dxa"/>
            <w:tcBorders>
              <w:top w:val="single" w:sz="4" w:space="0" w:color="auto"/>
              <w:left w:val="single" w:sz="4" w:space="0" w:color="auto"/>
              <w:bottom w:val="single" w:sz="4" w:space="0" w:color="auto"/>
              <w:right w:val="single" w:sz="4" w:space="0" w:color="auto"/>
            </w:tcBorders>
            <w:vAlign w:val="center"/>
            <w:hideMark/>
          </w:tcPr>
          <w:p w:rsidR="00DD38CE" w:rsidRPr="00615EA2" w:rsidRDefault="00DD38CE" w:rsidP="00DD38CE">
            <w:pPr>
              <w:jc w:val="center"/>
              <w:rPr>
                <w:rFonts w:ascii="Bookman Old Style" w:hAnsi="Bookman Old Style"/>
                <w:b/>
                <w:sz w:val="18"/>
                <w:szCs w:val="18"/>
              </w:rPr>
            </w:pPr>
            <w:r w:rsidRPr="00615EA2">
              <w:rPr>
                <w:rFonts w:ascii="Bookman Old Style" w:hAnsi="Bookman Old Style"/>
                <w:b/>
                <w:sz w:val="18"/>
                <w:szCs w:val="18"/>
              </w:rPr>
              <w:t>Телефон</w:t>
            </w:r>
          </w:p>
        </w:tc>
      </w:tr>
      <w:tr w:rsidR="00DD38CE" w:rsidRPr="00615EA2" w:rsidTr="003136A5">
        <w:trPr>
          <w:trHeight w:val="567"/>
        </w:trPr>
        <w:tc>
          <w:tcPr>
            <w:tcW w:w="534" w:type="dxa"/>
            <w:tcBorders>
              <w:top w:val="single" w:sz="4" w:space="0" w:color="auto"/>
              <w:left w:val="single" w:sz="4" w:space="0" w:color="auto"/>
              <w:bottom w:val="single" w:sz="4" w:space="0" w:color="auto"/>
              <w:right w:val="single" w:sz="4" w:space="0" w:color="auto"/>
            </w:tcBorders>
            <w:vAlign w:val="center"/>
            <w:hideMark/>
          </w:tcPr>
          <w:p w:rsidR="00DD38CE" w:rsidRPr="00615EA2" w:rsidRDefault="00DD38CE" w:rsidP="00DD38CE">
            <w:pPr>
              <w:jc w:val="center"/>
              <w:rPr>
                <w:rFonts w:ascii="Bookman Old Style" w:hAnsi="Bookman Old Style"/>
                <w:sz w:val="18"/>
                <w:szCs w:val="18"/>
              </w:rPr>
            </w:pPr>
            <w:r w:rsidRPr="00615EA2">
              <w:rPr>
                <w:rFonts w:ascii="Bookman Old Style" w:hAnsi="Bookman Old Style"/>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tcPr>
          <w:p w:rsidR="00DD38CE" w:rsidRPr="00615EA2" w:rsidRDefault="00DD38CE" w:rsidP="00DD38CE">
            <w:pPr>
              <w:jc w:val="center"/>
              <w:rPr>
                <w:rFonts w:ascii="Bookman Old Style" w:hAnsi="Bookman Old Style"/>
                <w:sz w:val="18"/>
                <w:szCs w:val="18"/>
              </w:rPr>
            </w:pPr>
          </w:p>
        </w:tc>
        <w:tc>
          <w:tcPr>
            <w:tcW w:w="5670" w:type="dxa"/>
            <w:tcBorders>
              <w:top w:val="single" w:sz="4" w:space="0" w:color="auto"/>
              <w:left w:val="single" w:sz="4" w:space="0" w:color="auto"/>
              <w:bottom w:val="single" w:sz="4" w:space="0" w:color="auto"/>
              <w:right w:val="single" w:sz="4" w:space="0" w:color="auto"/>
            </w:tcBorders>
            <w:vAlign w:val="center"/>
          </w:tcPr>
          <w:p w:rsidR="00DD38CE" w:rsidRPr="00615EA2" w:rsidRDefault="00DD38CE" w:rsidP="00DD38CE">
            <w:pPr>
              <w:rPr>
                <w:rFonts w:ascii="Bookman Old Style" w:hAnsi="Bookman Old Style"/>
                <w:sz w:val="18"/>
                <w:szCs w:val="18"/>
              </w:rPr>
            </w:pPr>
          </w:p>
        </w:tc>
        <w:tc>
          <w:tcPr>
            <w:tcW w:w="2552" w:type="dxa"/>
            <w:tcBorders>
              <w:top w:val="single" w:sz="4" w:space="0" w:color="auto"/>
              <w:left w:val="single" w:sz="4" w:space="0" w:color="auto"/>
              <w:bottom w:val="single" w:sz="4" w:space="0" w:color="auto"/>
              <w:right w:val="single" w:sz="4" w:space="0" w:color="auto"/>
            </w:tcBorders>
            <w:vAlign w:val="center"/>
          </w:tcPr>
          <w:p w:rsidR="00DD38CE" w:rsidRPr="00615EA2" w:rsidRDefault="00DD38CE" w:rsidP="00DD38CE">
            <w:pPr>
              <w:rPr>
                <w:rFonts w:ascii="Bookman Old Style" w:hAnsi="Bookman Old Style"/>
                <w:sz w:val="18"/>
                <w:szCs w:val="18"/>
              </w:rPr>
            </w:pPr>
          </w:p>
        </w:tc>
      </w:tr>
      <w:tr w:rsidR="00DD38CE" w:rsidRPr="00615EA2" w:rsidTr="003136A5">
        <w:trPr>
          <w:trHeight w:val="567"/>
        </w:trPr>
        <w:tc>
          <w:tcPr>
            <w:tcW w:w="534" w:type="dxa"/>
            <w:tcBorders>
              <w:top w:val="single" w:sz="4" w:space="0" w:color="auto"/>
              <w:left w:val="single" w:sz="4" w:space="0" w:color="auto"/>
              <w:bottom w:val="single" w:sz="4" w:space="0" w:color="auto"/>
              <w:right w:val="single" w:sz="4" w:space="0" w:color="auto"/>
            </w:tcBorders>
            <w:vAlign w:val="center"/>
            <w:hideMark/>
          </w:tcPr>
          <w:p w:rsidR="00DD38CE" w:rsidRPr="00615EA2" w:rsidRDefault="00DD38CE" w:rsidP="00DD38CE">
            <w:pPr>
              <w:jc w:val="center"/>
              <w:rPr>
                <w:rFonts w:ascii="Bookman Old Style" w:hAnsi="Bookman Old Style"/>
                <w:sz w:val="18"/>
                <w:szCs w:val="18"/>
              </w:rPr>
            </w:pPr>
            <w:r w:rsidRPr="00615EA2">
              <w:rPr>
                <w:rFonts w:ascii="Bookman Old Style" w:hAnsi="Bookman Old Style"/>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tcPr>
          <w:p w:rsidR="00DD38CE" w:rsidRPr="00615EA2" w:rsidRDefault="00DD38CE" w:rsidP="00DD38CE">
            <w:pPr>
              <w:jc w:val="center"/>
              <w:rPr>
                <w:rFonts w:ascii="Bookman Old Style" w:hAnsi="Bookman Old Style"/>
                <w:sz w:val="18"/>
                <w:szCs w:val="18"/>
              </w:rPr>
            </w:pPr>
          </w:p>
        </w:tc>
        <w:tc>
          <w:tcPr>
            <w:tcW w:w="5670" w:type="dxa"/>
            <w:tcBorders>
              <w:top w:val="single" w:sz="4" w:space="0" w:color="auto"/>
              <w:left w:val="single" w:sz="4" w:space="0" w:color="auto"/>
              <w:bottom w:val="single" w:sz="4" w:space="0" w:color="auto"/>
              <w:right w:val="single" w:sz="4" w:space="0" w:color="auto"/>
            </w:tcBorders>
            <w:vAlign w:val="center"/>
          </w:tcPr>
          <w:p w:rsidR="00DD38CE" w:rsidRPr="00615EA2" w:rsidRDefault="00DD38CE" w:rsidP="00DD38CE">
            <w:pPr>
              <w:rPr>
                <w:rFonts w:ascii="Bookman Old Style" w:hAnsi="Bookman Old Style"/>
                <w:sz w:val="18"/>
                <w:szCs w:val="18"/>
              </w:rPr>
            </w:pPr>
          </w:p>
        </w:tc>
        <w:tc>
          <w:tcPr>
            <w:tcW w:w="2552" w:type="dxa"/>
            <w:tcBorders>
              <w:top w:val="single" w:sz="4" w:space="0" w:color="auto"/>
              <w:left w:val="single" w:sz="4" w:space="0" w:color="auto"/>
              <w:bottom w:val="single" w:sz="4" w:space="0" w:color="auto"/>
              <w:right w:val="single" w:sz="4" w:space="0" w:color="auto"/>
            </w:tcBorders>
            <w:vAlign w:val="center"/>
          </w:tcPr>
          <w:p w:rsidR="00DD38CE" w:rsidRPr="00615EA2" w:rsidRDefault="00DD38CE" w:rsidP="00DD38CE">
            <w:pPr>
              <w:rPr>
                <w:rFonts w:ascii="Bookman Old Style" w:hAnsi="Bookman Old Style"/>
                <w:sz w:val="18"/>
                <w:szCs w:val="18"/>
              </w:rPr>
            </w:pPr>
          </w:p>
        </w:tc>
      </w:tr>
    </w:tbl>
    <w:p w:rsidR="003136A5" w:rsidRPr="00615EA2" w:rsidRDefault="003136A5" w:rsidP="003136A5">
      <w:pPr>
        <w:overflowPunct w:val="0"/>
        <w:autoSpaceDE w:val="0"/>
        <w:autoSpaceDN w:val="0"/>
        <w:adjustRightInd w:val="0"/>
        <w:jc w:val="center"/>
        <w:textAlignment w:val="baseline"/>
        <w:rPr>
          <w:rFonts w:ascii="Bookman Old Style" w:hAnsi="Bookman Old Style"/>
          <w:b/>
          <w:sz w:val="18"/>
          <w:szCs w:val="18"/>
        </w:rPr>
      </w:pPr>
    </w:p>
    <w:p w:rsidR="003136A5" w:rsidRPr="00615EA2" w:rsidRDefault="003136A5" w:rsidP="003136A5">
      <w:pPr>
        <w:widowControl w:val="0"/>
        <w:overflowPunct w:val="0"/>
        <w:autoSpaceDE w:val="0"/>
        <w:autoSpaceDN w:val="0"/>
        <w:adjustRightInd w:val="0"/>
        <w:jc w:val="center"/>
        <w:textAlignment w:val="baseline"/>
        <w:outlineLvl w:val="0"/>
        <w:rPr>
          <w:rFonts w:ascii="Bookman Old Style" w:hAnsi="Bookman Old Style"/>
          <w:b/>
          <w:sz w:val="18"/>
          <w:szCs w:val="18"/>
        </w:rPr>
      </w:pPr>
      <w:r w:rsidRPr="00615EA2">
        <w:rPr>
          <w:rFonts w:ascii="Bookman Old Style" w:hAnsi="Bookman Old Style"/>
          <w:b/>
          <w:sz w:val="18"/>
          <w:szCs w:val="18"/>
        </w:rPr>
        <w:t>Подписи Сторон</w:t>
      </w:r>
    </w:p>
    <w:tbl>
      <w:tblPr>
        <w:tblW w:w="5072" w:type="pct"/>
        <w:tblLook w:val="04A0" w:firstRow="1" w:lastRow="0" w:firstColumn="1" w:lastColumn="0" w:noHBand="0" w:noVBand="1"/>
      </w:tblPr>
      <w:tblGrid>
        <w:gridCol w:w="5592"/>
        <w:gridCol w:w="4759"/>
      </w:tblGrid>
      <w:tr w:rsidR="003136A5" w:rsidRPr="00615EA2" w:rsidTr="007D7B84">
        <w:tc>
          <w:tcPr>
            <w:tcW w:w="2701" w:type="pct"/>
            <w:hideMark/>
          </w:tcPr>
          <w:p w:rsidR="003136A5" w:rsidRPr="00615EA2" w:rsidRDefault="003136A5" w:rsidP="007D7B84">
            <w:pPr>
              <w:widowControl w:val="0"/>
              <w:jc w:val="center"/>
              <w:rPr>
                <w:rFonts w:ascii="Bookman Old Style" w:hAnsi="Bookman Old Style"/>
                <w:b/>
                <w:sz w:val="18"/>
                <w:szCs w:val="18"/>
              </w:rPr>
            </w:pPr>
            <w:r w:rsidRPr="00615EA2">
              <w:rPr>
                <w:rFonts w:ascii="Bookman Old Style" w:hAnsi="Bookman Old Style"/>
                <w:b/>
                <w:sz w:val="18"/>
                <w:szCs w:val="18"/>
              </w:rPr>
              <w:t>ЗАКАЗЧИК</w:t>
            </w:r>
          </w:p>
          <w:p w:rsidR="003136A5" w:rsidRPr="00615EA2" w:rsidRDefault="003136A5" w:rsidP="007D7B84">
            <w:pPr>
              <w:widowControl w:val="0"/>
              <w:jc w:val="center"/>
              <w:rPr>
                <w:rFonts w:ascii="Bookman Old Style" w:hAnsi="Bookman Old Style"/>
                <w:sz w:val="18"/>
                <w:szCs w:val="18"/>
              </w:rPr>
            </w:pPr>
            <w:r w:rsidRPr="00615EA2">
              <w:rPr>
                <w:rFonts w:ascii="Bookman Old Style" w:hAnsi="Bookman Old Style"/>
                <w:b/>
                <w:bCs/>
                <w:sz w:val="18"/>
                <w:szCs w:val="18"/>
              </w:rPr>
              <w:t>НИУ «БелГУ»</w:t>
            </w:r>
          </w:p>
        </w:tc>
        <w:tc>
          <w:tcPr>
            <w:tcW w:w="2299" w:type="pct"/>
            <w:hideMark/>
          </w:tcPr>
          <w:p w:rsidR="003136A5" w:rsidRPr="00615EA2" w:rsidRDefault="003136A5" w:rsidP="007D7B84">
            <w:pPr>
              <w:widowControl w:val="0"/>
              <w:jc w:val="center"/>
              <w:rPr>
                <w:rFonts w:ascii="Bookman Old Style" w:hAnsi="Bookman Old Style"/>
                <w:b/>
                <w:sz w:val="18"/>
                <w:szCs w:val="18"/>
              </w:rPr>
            </w:pPr>
            <w:r w:rsidRPr="00615EA2">
              <w:rPr>
                <w:rFonts w:ascii="Bookman Old Style" w:hAnsi="Bookman Old Style"/>
                <w:b/>
                <w:sz w:val="18"/>
                <w:szCs w:val="18"/>
              </w:rPr>
              <w:t>ПОСТАВЩИК:</w:t>
            </w:r>
          </w:p>
          <w:p w:rsidR="003136A5" w:rsidRPr="00615EA2" w:rsidRDefault="003136A5" w:rsidP="007D7B84">
            <w:pPr>
              <w:widowControl w:val="0"/>
              <w:jc w:val="center"/>
              <w:rPr>
                <w:rFonts w:ascii="Bookman Old Style" w:hAnsi="Bookman Old Style"/>
                <w:b/>
                <w:bCs/>
                <w:sz w:val="18"/>
                <w:szCs w:val="18"/>
              </w:rPr>
            </w:pPr>
            <w:r w:rsidRPr="00615EA2">
              <w:rPr>
                <w:rFonts w:ascii="Bookman Old Style" w:hAnsi="Bookman Old Style"/>
                <w:b/>
                <w:bCs/>
                <w:sz w:val="18"/>
                <w:szCs w:val="18"/>
              </w:rPr>
              <w:t>_______________________</w:t>
            </w:r>
          </w:p>
        </w:tc>
      </w:tr>
      <w:tr w:rsidR="003136A5" w:rsidRPr="00615EA2" w:rsidTr="007D7B84">
        <w:tc>
          <w:tcPr>
            <w:tcW w:w="2701" w:type="pct"/>
          </w:tcPr>
          <w:p w:rsidR="003136A5" w:rsidRPr="00615EA2" w:rsidRDefault="003136A5" w:rsidP="007D7B84">
            <w:pPr>
              <w:widowControl w:val="0"/>
              <w:jc w:val="both"/>
              <w:rPr>
                <w:rFonts w:ascii="Bookman Old Style" w:hAnsi="Bookman Old Style"/>
                <w:sz w:val="18"/>
                <w:szCs w:val="18"/>
              </w:rPr>
            </w:pPr>
            <w:r w:rsidRPr="00615EA2">
              <w:rPr>
                <w:rFonts w:ascii="Bookman Old Style" w:hAnsi="Bookman Old Style"/>
                <w:sz w:val="18"/>
                <w:szCs w:val="18"/>
              </w:rPr>
              <w:t>___________________/______________________________</w:t>
            </w:r>
          </w:p>
          <w:p w:rsidR="003136A5" w:rsidRPr="00615EA2" w:rsidRDefault="003136A5" w:rsidP="007D7B84">
            <w:pPr>
              <w:widowControl w:val="0"/>
              <w:jc w:val="both"/>
              <w:rPr>
                <w:rFonts w:ascii="Bookman Old Style" w:hAnsi="Bookman Old Style"/>
                <w:b/>
                <w:bCs/>
                <w:spacing w:val="-1"/>
                <w:sz w:val="18"/>
                <w:szCs w:val="18"/>
              </w:rPr>
            </w:pPr>
            <w:r w:rsidRPr="00615EA2">
              <w:rPr>
                <w:rFonts w:ascii="Bookman Old Style" w:hAnsi="Bookman Old Style"/>
                <w:sz w:val="18"/>
                <w:szCs w:val="18"/>
              </w:rPr>
              <w:t>М.П.</w:t>
            </w:r>
          </w:p>
        </w:tc>
        <w:tc>
          <w:tcPr>
            <w:tcW w:w="2299" w:type="pct"/>
            <w:hideMark/>
          </w:tcPr>
          <w:p w:rsidR="003136A5" w:rsidRPr="00615EA2" w:rsidRDefault="003136A5" w:rsidP="007D7B84">
            <w:pPr>
              <w:widowControl w:val="0"/>
              <w:jc w:val="both"/>
              <w:rPr>
                <w:rFonts w:ascii="Bookman Old Style" w:hAnsi="Bookman Old Style"/>
                <w:sz w:val="18"/>
                <w:szCs w:val="18"/>
              </w:rPr>
            </w:pPr>
            <w:r w:rsidRPr="00615EA2">
              <w:rPr>
                <w:rFonts w:ascii="Bookman Old Style" w:hAnsi="Bookman Old Style"/>
                <w:sz w:val="18"/>
                <w:szCs w:val="18"/>
              </w:rPr>
              <w:t>___________________/______________________________</w:t>
            </w:r>
          </w:p>
          <w:p w:rsidR="003136A5" w:rsidRPr="00615EA2" w:rsidRDefault="003136A5" w:rsidP="007D7B84">
            <w:pPr>
              <w:widowControl w:val="0"/>
              <w:jc w:val="both"/>
              <w:rPr>
                <w:rFonts w:ascii="Bookman Old Style" w:hAnsi="Bookman Old Style"/>
                <w:b/>
                <w:bCs/>
                <w:spacing w:val="-1"/>
                <w:sz w:val="18"/>
                <w:szCs w:val="18"/>
              </w:rPr>
            </w:pPr>
            <w:r w:rsidRPr="00615EA2">
              <w:rPr>
                <w:rFonts w:ascii="Bookman Old Style" w:hAnsi="Bookman Old Style"/>
                <w:sz w:val="18"/>
                <w:szCs w:val="18"/>
              </w:rPr>
              <w:t>М.П.</w:t>
            </w:r>
          </w:p>
        </w:tc>
      </w:tr>
    </w:tbl>
    <w:p w:rsidR="00B11950" w:rsidRPr="00615EA2" w:rsidRDefault="00B11950" w:rsidP="00B11950">
      <w:pPr>
        <w:overflowPunct w:val="0"/>
        <w:autoSpaceDE w:val="0"/>
        <w:autoSpaceDN w:val="0"/>
        <w:adjustRightInd w:val="0"/>
        <w:jc w:val="right"/>
        <w:textAlignment w:val="baseline"/>
        <w:rPr>
          <w:rFonts w:ascii="Bookman Old Style" w:hAnsi="Bookman Old Style"/>
          <w:b/>
          <w:sz w:val="18"/>
          <w:szCs w:val="18"/>
        </w:rPr>
      </w:pPr>
    </w:p>
    <w:p w:rsidR="008B7C9A" w:rsidRPr="00615EA2" w:rsidRDefault="008B7C9A" w:rsidP="008B7C9A">
      <w:pPr>
        <w:jc w:val="right"/>
        <w:rPr>
          <w:rFonts w:ascii="Bookman Old Style" w:hAnsi="Bookman Old Style"/>
          <w:b/>
          <w:sz w:val="18"/>
          <w:szCs w:val="18"/>
        </w:rPr>
      </w:pPr>
      <w:r w:rsidRPr="00615EA2">
        <w:rPr>
          <w:rFonts w:ascii="Bookman Old Style" w:hAnsi="Bookman Old Style"/>
          <w:b/>
          <w:sz w:val="18"/>
          <w:szCs w:val="18"/>
          <w:highlight w:val="green"/>
        </w:rPr>
        <w:t>Приложение № 4</w:t>
      </w:r>
    </w:p>
    <w:p w:rsidR="003136A5" w:rsidRPr="00615EA2" w:rsidRDefault="003136A5" w:rsidP="003136A5">
      <w:pPr>
        <w:autoSpaceDE w:val="0"/>
        <w:autoSpaceDN w:val="0"/>
        <w:adjustRightInd w:val="0"/>
        <w:ind w:right="-29"/>
        <w:jc w:val="right"/>
        <w:rPr>
          <w:rFonts w:ascii="Bookman Old Style" w:eastAsia="Calibri" w:hAnsi="Bookman Old Style"/>
          <w:b/>
          <w:sz w:val="18"/>
          <w:szCs w:val="18"/>
          <w:lang w:eastAsia="en-US"/>
        </w:rPr>
      </w:pPr>
      <w:r w:rsidRPr="00615EA2">
        <w:rPr>
          <w:rFonts w:ascii="Bookman Old Style" w:hAnsi="Bookman Old Style"/>
          <w:b/>
          <w:sz w:val="18"/>
          <w:szCs w:val="18"/>
        </w:rPr>
        <w:t xml:space="preserve">к Договору </w:t>
      </w:r>
      <w:r w:rsidRPr="00615EA2">
        <w:rPr>
          <w:rFonts w:ascii="Bookman Old Style" w:eastAsia="Calibri" w:hAnsi="Bookman Old Style"/>
          <w:b/>
          <w:sz w:val="18"/>
          <w:szCs w:val="18"/>
          <w:lang w:eastAsia="en-US"/>
        </w:rPr>
        <w:t xml:space="preserve">№ __________________ </w:t>
      </w:r>
    </w:p>
    <w:p w:rsidR="003136A5" w:rsidRPr="00615EA2" w:rsidRDefault="003136A5" w:rsidP="003136A5">
      <w:pPr>
        <w:autoSpaceDE w:val="0"/>
        <w:autoSpaceDN w:val="0"/>
        <w:adjustRightInd w:val="0"/>
        <w:ind w:right="-29"/>
        <w:jc w:val="right"/>
        <w:rPr>
          <w:rFonts w:ascii="Bookman Old Style" w:hAnsi="Bookman Old Style"/>
          <w:b/>
          <w:sz w:val="18"/>
          <w:szCs w:val="18"/>
        </w:rPr>
      </w:pPr>
      <w:r w:rsidRPr="00615EA2">
        <w:rPr>
          <w:rFonts w:ascii="Bookman Old Style" w:hAnsi="Bookman Old Style"/>
          <w:b/>
          <w:sz w:val="18"/>
          <w:szCs w:val="18"/>
        </w:rPr>
        <w:t>от "_____" _____________ 20____ г.</w:t>
      </w:r>
    </w:p>
    <w:p w:rsidR="00B11950" w:rsidRPr="00615EA2" w:rsidRDefault="00B11950" w:rsidP="006D71B2">
      <w:pPr>
        <w:overflowPunct w:val="0"/>
        <w:autoSpaceDE w:val="0"/>
        <w:autoSpaceDN w:val="0"/>
        <w:adjustRightInd w:val="0"/>
        <w:jc w:val="center"/>
        <w:textAlignment w:val="baseline"/>
        <w:rPr>
          <w:rFonts w:ascii="Bookman Old Style" w:hAnsi="Bookman Old Style"/>
          <w:b/>
          <w:sz w:val="18"/>
          <w:szCs w:val="18"/>
        </w:rPr>
      </w:pPr>
    </w:p>
    <w:p w:rsidR="00C779BA" w:rsidRPr="00615EA2" w:rsidRDefault="00C779BA" w:rsidP="00C779BA">
      <w:pPr>
        <w:keepNext/>
        <w:ind w:firstLine="26"/>
        <w:jc w:val="center"/>
        <w:outlineLvl w:val="6"/>
        <w:rPr>
          <w:rFonts w:ascii="Bookman Old Style" w:hAnsi="Bookman Old Style"/>
          <w:b/>
          <w:sz w:val="18"/>
          <w:szCs w:val="18"/>
        </w:rPr>
      </w:pPr>
      <w:r w:rsidRPr="00615EA2">
        <w:rPr>
          <w:rFonts w:ascii="Bookman Old Style" w:hAnsi="Bookman Old Style"/>
          <w:b/>
          <w:spacing w:val="-4"/>
          <w:sz w:val="18"/>
          <w:szCs w:val="18"/>
        </w:rPr>
        <w:t xml:space="preserve">ИНСТРУКЦИИ ПО </w:t>
      </w:r>
      <w:r w:rsidRPr="00615EA2">
        <w:rPr>
          <w:rFonts w:ascii="Bookman Old Style" w:hAnsi="Bookman Old Style"/>
          <w:b/>
          <w:bCs/>
          <w:sz w:val="18"/>
          <w:szCs w:val="18"/>
        </w:rPr>
        <w:t>ИСПОЛЬЗОВАНИЮ</w:t>
      </w:r>
      <w:r w:rsidRPr="00615EA2">
        <w:rPr>
          <w:rFonts w:ascii="Bookman Old Style" w:hAnsi="Bookman Old Style"/>
          <w:b/>
          <w:sz w:val="18"/>
          <w:szCs w:val="18"/>
        </w:rPr>
        <w:t xml:space="preserve"> ТОПЛИВНОЙ КАРТЫ</w:t>
      </w:r>
    </w:p>
    <w:p w:rsidR="003136A5" w:rsidRPr="00615EA2" w:rsidRDefault="003136A5" w:rsidP="00C779BA">
      <w:pPr>
        <w:keepNext/>
        <w:ind w:firstLine="26"/>
        <w:jc w:val="center"/>
        <w:outlineLvl w:val="6"/>
        <w:rPr>
          <w:rFonts w:ascii="Bookman Old Style" w:hAnsi="Bookman Old Style"/>
          <w:b/>
          <w:sz w:val="18"/>
          <w:szCs w:val="18"/>
        </w:rPr>
      </w:pPr>
    </w:p>
    <w:p w:rsidR="008C47A7" w:rsidRPr="00615EA2" w:rsidRDefault="008C47A7" w:rsidP="008C47A7">
      <w:pPr>
        <w:jc w:val="right"/>
        <w:rPr>
          <w:rFonts w:ascii="Bookman Old Style" w:hAnsi="Bookman Old Style"/>
          <w:b/>
          <w:sz w:val="18"/>
          <w:szCs w:val="18"/>
        </w:rPr>
      </w:pPr>
      <w:r w:rsidRPr="00615EA2">
        <w:rPr>
          <w:rFonts w:ascii="Bookman Old Style" w:hAnsi="Bookman Old Style"/>
          <w:b/>
          <w:sz w:val="18"/>
          <w:szCs w:val="18"/>
          <w:highlight w:val="green"/>
        </w:rPr>
        <w:t>Приложение № 5</w:t>
      </w:r>
    </w:p>
    <w:p w:rsidR="008C47A7" w:rsidRPr="00615EA2" w:rsidRDefault="008C47A7" w:rsidP="008C47A7">
      <w:pPr>
        <w:autoSpaceDE w:val="0"/>
        <w:autoSpaceDN w:val="0"/>
        <w:adjustRightInd w:val="0"/>
        <w:ind w:right="-29"/>
        <w:jc w:val="right"/>
        <w:rPr>
          <w:rFonts w:ascii="Bookman Old Style" w:eastAsia="Calibri" w:hAnsi="Bookman Old Style"/>
          <w:b/>
          <w:sz w:val="18"/>
          <w:szCs w:val="18"/>
          <w:lang w:eastAsia="en-US"/>
        </w:rPr>
      </w:pPr>
      <w:r w:rsidRPr="00615EA2">
        <w:rPr>
          <w:rFonts w:ascii="Bookman Old Style" w:hAnsi="Bookman Old Style"/>
          <w:b/>
          <w:sz w:val="18"/>
          <w:szCs w:val="18"/>
        </w:rPr>
        <w:t xml:space="preserve">к Договору </w:t>
      </w:r>
      <w:r w:rsidRPr="00615EA2">
        <w:rPr>
          <w:rFonts w:ascii="Bookman Old Style" w:eastAsia="Calibri" w:hAnsi="Bookman Old Style"/>
          <w:b/>
          <w:sz w:val="18"/>
          <w:szCs w:val="18"/>
          <w:lang w:eastAsia="en-US"/>
        </w:rPr>
        <w:t xml:space="preserve">№ </w:t>
      </w:r>
      <w:r w:rsidR="00C71DF6" w:rsidRPr="00615EA2">
        <w:rPr>
          <w:rFonts w:ascii="Bookman Old Style" w:eastAsia="Calibri" w:hAnsi="Bookman Old Style"/>
          <w:b/>
          <w:sz w:val="18"/>
          <w:szCs w:val="18"/>
          <w:lang w:eastAsia="en-US"/>
        </w:rPr>
        <w:t>АУ-418/2022</w:t>
      </w:r>
    </w:p>
    <w:p w:rsidR="008C47A7" w:rsidRPr="00615EA2" w:rsidRDefault="008C47A7" w:rsidP="008C47A7">
      <w:pPr>
        <w:autoSpaceDE w:val="0"/>
        <w:autoSpaceDN w:val="0"/>
        <w:adjustRightInd w:val="0"/>
        <w:ind w:right="-29"/>
        <w:jc w:val="right"/>
        <w:rPr>
          <w:rFonts w:ascii="Bookman Old Style" w:hAnsi="Bookman Old Style"/>
          <w:b/>
          <w:sz w:val="18"/>
          <w:szCs w:val="18"/>
        </w:rPr>
      </w:pPr>
      <w:r w:rsidRPr="00615EA2">
        <w:rPr>
          <w:rFonts w:ascii="Bookman Old Style" w:hAnsi="Bookman Old Style"/>
          <w:b/>
          <w:sz w:val="18"/>
          <w:szCs w:val="18"/>
        </w:rPr>
        <w:t>от "_____" _____________ 20____ г.</w:t>
      </w:r>
    </w:p>
    <w:p w:rsidR="008C47A7" w:rsidRPr="00615EA2" w:rsidRDefault="008C47A7" w:rsidP="008C47A7">
      <w:pPr>
        <w:overflowPunct w:val="0"/>
        <w:autoSpaceDE w:val="0"/>
        <w:autoSpaceDN w:val="0"/>
        <w:adjustRightInd w:val="0"/>
        <w:jc w:val="both"/>
        <w:textAlignment w:val="baseline"/>
        <w:rPr>
          <w:rFonts w:ascii="Bookman Old Style" w:hAnsi="Bookman Old Style"/>
          <w:b/>
          <w:sz w:val="18"/>
          <w:szCs w:val="18"/>
        </w:rPr>
      </w:pPr>
    </w:p>
    <w:p w:rsidR="00A84EB6" w:rsidRPr="00615EA2" w:rsidRDefault="00A84EB6" w:rsidP="00A84EB6">
      <w:pPr>
        <w:jc w:val="right"/>
        <w:rPr>
          <w:rFonts w:ascii="Bookman Old Style" w:hAnsi="Bookman Old Style"/>
          <w:sz w:val="18"/>
          <w:szCs w:val="18"/>
        </w:rPr>
      </w:pPr>
    </w:p>
    <w:p w:rsidR="00D26D17" w:rsidRPr="00615EA2" w:rsidRDefault="0019054E" w:rsidP="00A84EB6">
      <w:pPr>
        <w:jc w:val="center"/>
        <w:rPr>
          <w:rFonts w:ascii="Bookman Old Style" w:hAnsi="Bookman Old Style"/>
          <w:b/>
          <w:sz w:val="18"/>
          <w:szCs w:val="18"/>
          <w:u w:val="single"/>
        </w:rPr>
      </w:pPr>
      <w:r w:rsidRPr="00615EA2">
        <w:rPr>
          <w:rFonts w:ascii="Bookman Old Style" w:hAnsi="Bookman Old Style"/>
          <w:b/>
          <w:sz w:val="18"/>
          <w:szCs w:val="18"/>
          <w:u w:val="single"/>
        </w:rPr>
        <w:t xml:space="preserve">ФОРМА СОГЛАСИЯ НА ОБРАБОТКУ ПЕРСОНАЛЬНЫХ ДАННЫХ </w:t>
      </w:r>
    </w:p>
    <w:sectPr w:rsidR="00D26D17" w:rsidRPr="00615EA2" w:rsidSect="008C47A7">
      <w:footerReference w:type="default" r:id="rId8"/>
      <w:pgSz w:w="11906" w:h="16838" w:code="9"/>
      <w:pgMar w:top="709" w:right="851" w:bottom="426" w:left="851" w:header="142"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9BA" w:rsidRDefault="00C779BA">
      <w:r>
        <w:separator/>
      </w:r>
    </w:p>
  </w:endnote>
  <w:endnote w:type="continuationSeparator" w:id="0">
    <w:p w:rsidR="00C779BA" w:rsidRDefault="00C77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CC"/>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9BA" w:rsidRDefault="00C779BA" w:rsidP="005704F8">
    <w:pPr>
      <w:pStyle w:val="ac"/>
      <w:jc w:val="right"/>
    </w:pPr>
    <w:r>
      <w:t xml:space="preserve">стр. </w:t>
    </w:r>
    <w:r>
      <w:fldChar w:fldCharType="begin"/>
    </w:r>
    <w:r>
      <w:instrText xml:space="preserve"> PAGE </w:instrText>
    </w:r>
    <w:r>
      <w:fldChar w:fldCharType="separate"/>
    </w:r>
    <w:r w:rsidR="00814ED1">
      <w:rPr>
        <w:noProof/>
      </w:rPr>
      <w:t>6</w:t>
    </w:r>
    <w:r>
      <w:fldChar w:fldCharType="end"/>
    </w:r>
    <w:r>
      <w:t xml:space="preserve"> из </w:t>
    </w:r>
    <w:r w:rsidR="00814ED1">
      <w:fldChar w:fldCharType="begin"/>
    </w:r>
    <w:r w:rsidR="00814ED1">
      <w:instrText xml:space="preserve"> NUMPAGES </w:instrText>
    </w:r>
    <w:r w:rsidR="00814ED1">
      <w:fldChar w:fldCharType="separate"/>
    </w:r>
    <w:r w:rsidR="00814ED1">
      <w:rPr>
        <w:noProof/>
      </w:rPr>
      <w:t>6</w:t>
    </w:r>
    <w:r w:rsidR="00814ED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9BA" w:rsidRDefault="00C779BA">
      <w:r>
        <w:separator/>
      </w:r>
    </w:p>
  </w:footnote>
  <w:footnote w:type="continuationSeparator" w:id="0">
    <w:p w:rsidR="00C779BA" w:rsidRDefault="00C779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6"/>
    <w:multiLevelType w:val="multilevel"/>
    <w:tmpl w:val="0000000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9E25CD9"/>
    <w:multiLevelType w:val="hybridMultilevel"/>
    <w:tmpl w:val="1AEC3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F50FFF"/>
    <w:multiLevelType w:val="hybridMultilevel"/>
    <w:tmpl w:val="DE6A4730"/>
    <w:name w:val="WW8Num6"/>
    <w:lvl w:ilvl="0" w:tplc="8550D884">
      <w:start w:val="1"/>
      <w:numFmt w:val="decimal"/>
      <w:lvlText w:val="%1)"/>
      <w:lvlJc w:val="left"/>
      <w:pPr>
        <w:ind w:left="720" w:hanging="360"/>
      </w:pPr>
    </w:lvl>
    <w:lvl w:ilvl="1" w:tplc="C34A919A" w:tentative="1">
      <w:start w:val="1"/>
      <w:numFmt w:val="lowerLetter"/>
      <w:lvlText w:val="%2."/>
      <w:lvlJc w:val="left"/>
      <w:pPr>
        <w:ind w:left="1440" w:hanging="360"/>
      </w:pPr>
    </w:lvl>
    <w:lvl w:ilvl="2" w:tplc="53AEB0A6" w:tentative="1">
      <w:start w:val="1"/>
      <w:numFmt w:val="lowerRoman"/>
      <w:lvlText w:val="%3."/>
      <w:lvlJc w:val="right"/>
      <w:pPr>
        <w:ind w:left="2160" w:hanging="180"/>
      </w:pPr>
    </w:lvl>
    <w:lvl w:ilvl="3" w:tplc="72E2D2AC" w:tentative="1">
      <w:start w:val="1"/>
      <w:numFmt w:val="decimal"/>
      <w:lvlText w:val="%4."/>
      <w:lvlJc w:val="left"/>
      <w:pPr>
        <w:ind w:left="2880" w:hanging="360"/>
      </w:pPr>
    </w:lvl>
    <w:lvl w:ilvl="4" w:tplc="B16CFEE6" w:tentative="1">
      <w:start w:val="1"/>
      <w:numFmt w:val="lowerLetter"/>
      <w:lvlText w:val="%5."/>
      <w:lvlJc w:val="left"/>
      <w:pPr>
        <w:ind w:left="3600" w:hanging="360"/>
      </w:pPr>
    </w:lvl>
    <w:lvl w:ilvl="5" w:tplc="7C2C1684" w:tentative="1">
      <w:start w:val="1"/>
      <w:numFmt w:val="lowerRoman"/>
      <w:lvlText w:val="%6."/>
      <w:lvlJc w:val="right"/>
      <w:pPr>
        <w:ind w:left="4320" w:hanging="180"/>
      </w:pPr>
    </w:lvl>
    <w:lvl w:ilvl="6" w:tplc="3C40ED58" w:tentative="1">
      <w:start w:val="1"/>
      <w:numFmt w:val="decimal"/>
      <w:lvlText w:val="%7."/>
      <w:lvlJc w:val="left"/>
      <w:pPr>
        <w:ind w:left="5040" w:hanging="360"/>
      </w:pPr>
    </w:lvl>
    <w:lvl w:ilvl="7" w:tplc="E63C2ABA" w:tentative="1">
      <w:start w:val="1"/>
      <w:numFmt w:val="lowerLetter"/>
      <w:lvlText w:val="%8."/>
      <w:lvlJc w:val="left"/>
      <w:pPr>
        <w:ind w:left="5760" w:hanging="360"/>
      </w:pPr>
    </w:lvl>
    <w:lvl w:ilvl="8" w:tplc="7368BFB0" w:tentative="1">
      <w:start w:val="1"/>
      <w:numFmt w:val="lowerRoman"/>
      <w:lvlText w:val="%9."/>
      <w:lvlJc w:val="right"/>
      <w:pPr>
        <w:ind w:left="6480" w:hanging="180"/>
      </w:pPr>
    </w:lvl>
  </w:abstractNum>
  <w:abstractNum w:abstractNumId="8" w15:restartNumberingAfterBreak="0">
    <w:nsid w:val="0ECE2B8A"/>
    <w:multiLevelType w:val="multilevel"/>
    <w:tmpl w:val="B7C232FC"/>
    <w:lvl w:ilvl="0">
      <w:start w:val="1"/>
      <w:numFmt w:val="decimal"/>
      <w:suff w:val="space"/>
      <w:lvlText w:val="%1."/>
      <w:lvlJc w:val="left"/>
      <w:pPr>
        <w:ind w:left="142" w:firstLine="0"/>
      </w:pPr>
      <w:rPr>
        <w:rFonts w:cs="Times New Roman" w:hint="default"/>
        <w:b w:val="0"/>
        <w:color w:val="auto"/>
        <w:sz w:val="18"/>
        <w:szCs w:val="18"/>
      </w:rPr>
    </w:lvl>
    <w:lvl w:ilvl="1">
      <w:start w:val="1"/>
      <w:numFmt w:val="decimal"/>
      <w:suff w:val="space"/>
      <w:lvlText w:val="%1.%2."/>
      <w:lvlJc w:val="left"/>
      <w:pPr>
        <w:ind w:left="0" w:firstLine="0"/>
      </w:pPr>
      <w:rPr>
        <w:rFonts w:cs="Times New Roman" w:hint="default"/>
        <w:b w:val="0"/>
        <w:sz w:val="24"/>
      </w:rPr>
    </w:lvl>
    <w:lvl w:ilvl="2">
      <w:start w:val="1"/>
      <w:numFmt w:val="decimal"/>
      <w:lvlText w:val="%3)"/>
      <w:lvlJc w:val="left"/>
      <w:pPr>
        <w:ind w:left="568" w:firstLine="709"/>
      </w:pPr>
      <w:rPr>
        <w:rFonts w:hint="default"/>
        <w:b/>
        <w:i w:val="0"/>
        <w:color w:val="auto"/>
        <w:sz w:val="24"/>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9" w15:restartNumberingAfterBreak="0">
    <w:nsid w:val="1A6E1E09"/>
    <w:multiLevelType w:val="hybridMultilevel"/>
    <w:tmpl w:val="32EAC096"/>
    <w:lvl w:ilvl="0" w:tplc="B8AE7B5C">
      <w:start w:val="5"/>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EE2770"/>
    <w:multiLevelType w:val="hybridMultilevel"/>
    <w:tmpl w:val="A22E3E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FF95701"/>
    <w:multiLevelType w:val="hybridMultilevel"/>
    <w:tmpl w:val="D91C8E84"/>
    <w:lvl w:ilvl="0" w:tplc="E7CC4170">
      <w:start w:val="1"/>
      <w:numFmt w:val="decimal"/>
      <w:lvlText w:val="%1."/>
      <w:lvlJc w:val="left"/>
      <w:pPr>
        <w:ind w:left="720" w:hanging="360"/>
      </w:pPr>
      <w:rPr>
        <w:b/>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48644C"/>
    <w:multiLevelType w:val="hybridMultilevel"/>
    <w:tmpl w:val="F1F6F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4D1066"/>
    <w:multiLevelType w:val="hybridMultilevel"/>
    <w:tmpl w:val="C504C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16399B"/>
    <w:multiLevelType w:val="hybridMultilevel"/>
    <w:tmpl w:val="3FB2F9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E94C22"/>
    <w:multiLevelType w:val="hybridMultilevel"/>
    <w:tmpl w:val="80420288"/>
    <w:lvl w:ilvl="0" w:tplc="04190011">
      <w:start w:val="1"/>
      <w:numFmt w:val="decimal"/>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173598"/>
    <w:multiLevelType w:val="multilevel"/>
    <w:tmpl w:val="E0C8FF9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61745CA5"/>
    <w:multiLevelType w:val="hybridMultilevel"/>
    <w:tmpl w:val="589A8EA4"/>
    <w:lvl w:ilvl="0" w:tplc="04190011">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8414F65"/>
    <w:multiLevelType w:val="hybridMultilevel"/>
    <w:tmpl w:val="A22E3E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F251FBE"/>
    <w:multiLevelType w:val="hybridMultilevel"/>
    <w:tmpl w:val="61B016FC"/>
    <w:lvl w:ilvl="0" w:tplc="E6305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F991BC4"/>
    <w:multiLevelType w:val="hybridMultilevel"/>
    <w:tmpl w:val="A22E3E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72270009"/>
    <w:multiLevelType w:val="hybridMultilevel"/>
    <w:tmpl w:val="A22E3E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7A06169B"/>
    <w:multiLevelType w:val="hybridMultilevel"/>
    <w:tmpl w:val="DF6E315A"/>
    <w:lvl w:ilvl="0" w:tplc="04190005">
      <w:start w:val="1"/>
      <w:numFmt w:val="bullet"/>
      <w:lvlText w:val=""/>
      <w:lvlJc w:val="left"/>
      <w:pPr>
        <w:tabs>
          <w:tab w:val="num" w:pos="1287"/>
        </w:tabs>
        <w:ind w:left="1287"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num>
  <w:num w:numId="6">
    <w:abstractNumId w:val="15"/>
  </w:num>
  <w:num w:numId="7">
    <w:abstractNumId w:val="16"/>
  </w:num>
  <w:num w:numId="8">
    <w:abstractNumId w:val="18"/>
  </w:num>
  <w:num w:numId="9">
    <w:abstractNumId w:val="13"/>
  </w:num>
  <w:num w:numId="10">
    <w:abstractNumId w:val="0"/>
  </w:num>
  <w:num w:numId="11">
    <w:abstractNumId w:val="1"/>
  </w:num>
  <w:num w:numId="12">
    <w:abstractNumId w:val="2"/>
  </w:num>
  <w:num w:numId="13">
    <w:abstractNumId w:val="3"/>
  </w:num>
  <w:num w:numId="14">
    <w:abstractNumId w:val="4"/>
  </w:num>
  <w:num w:numId="15">
    <w:abstractNumId w:val="5"/>
  </w:num>
  <w:num w:numId="16">
    <w:abstractNumId w:val="11"/>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21"/>
  </w:num>
  <w:num w:numId="20">
    <w:abstractNumId w:val="19"/>
  </w:num>
  <w:num w:numId="21">
    <w:abstractNumId w:val="22"/>
  </w:num>
  <w:num w:numId="22">
    <w:abstractNumId w:val="10"/>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4F8"/>
    <w:rsid w:val="00000F49"/>
    <w:rsid w:val="00001BB1"/>
    <w:rsid w:val="00001CE7"/>
    <w:rsid w:val="00002379"/>
    <w:rsid w:val="0000335B"/>
    <w:rsid w:val="00004D93"/>
    <w:rsid w:val="00005754"/>
    <w:rsid w:val="00005E03"/>
    <w:rsid w:val="00006ECE"/>
    <w:rsid w:val="0000718C"/>
    <w:rsid w:val="0000720E"/>
    <w:rsid w:val="00010E1A"/>
    <w:rsid w:val="00011A25"/>
    <w:rsid w:val="00011DC6"/>
    <w:rsid w:val="000148EA"/>
    <w:rsid w:val="00015B51"/>
    <w:rsid w:val="000171E6"/>
    <w:rsid w:val="000172CE"/>
    <w:rsid w:val="000173E1"/>
    <w:rsid w:val="00017B0A"/>
    <w:rsid w:val="000205A5"/>
    <w:rsid w:val="00022C3E"/>
    <w:rsid w:val="00022EA4"/>
    <w:rsid w:val="00023658"/>
    <w:rsid w:val="000242B6"/>
    <w:rsid w:val="00024615"/>
    <w:rsid w:val="00025495"/>
    <w:rsid w:val="00025DC2"/>
    <w:rsid w:val="0002699A"/>
    <w:rsid w:val="00027D3D"/>
    <w:rsid w:val="00030119"/>
    <w:rsid w:val="00030676"/>
    <w:rsid w:val="00031532"/>
    <w:rsid w:val="00033E1A"/>
    <w:rsid w:val="0003547B"/>
    <w:rsid w:val="00036F03"/>
    <w:rsid w:val="000372F6"/>
    <w:rsid w:val="0003780B"/>
    <w:rsid w:val="000409DE"/>
    <w:rsid w:val="00044BE0"/>
    <w:rsid w:val="00044C32"/>
    <w:rsid w:val="00044D8C"/>
    <w:rsid w:val="00046DF5"/>
    <w:rsid w:val="000478D8"/>
    <w:rsid w:val="00051284"/>
    <w:rsid w:val="00051A07"/>
    <w:rsid w:val="00051BCA"/>
    <w:rsid w:val="00051C71"/>
    <w:rsid w:val="000539E2"/>
    <w:rsid w:val="00055129"/>
    <w:rsid w:val="00056D0B"/>
    <w:rsid w:val="00057807"/>
    <w:rsid w:val="00057A84"/>
    <w:rsid w:val="00061951"/>
    <w:rsid w:val="00063E55"/>
    <w:rsid w:val="00064876"/>
    <w:rsid w:val="0006548F"/>
    <w:rsid w:val="000669AB"/>
    <w:rsid w:val="000678F8"/>
    <w:rsid w:val="000711AE"/>
    <w:rsid w:val="00072CFC"/>
    <w:rsid w:val="000744AE"/>
    <w:rsid w:val="00076A5E"/>
    <w:rsid w:val="0007736D"/>
    <w:rsid w:val="00081512"/>
    <w:rsid w:val="00082B95"/>
    <w:rsid w:val="000849D6"/>
    <w:rsid w:val="00085834"/>
    <w:rsid w:val="00085CE1"/>
    <w:rsid w:val="00086537"/>
    <w:rsid w:val="00086754"/>
    <w:rsid w:val="00087165"/>
    <w:rsid w:val="000871B2"/>
    <w:rsid w:val="000878F6"/>
    <w:rsid w:val="000916DC"/>
    <w:rsid w:val="00091D8C"/>
    <w:rsid w:val="000943ED"/>
    <w:rsid w:val="00094AA0"/>
    <w:rsid w:val="00094B1B"/>
    <w:rsid w:val="000970A3"/>
    <w:rsid w:val="00097871"/>
    <w:rsid w:val="000A0455"/>
    <w:rsid w:val="000A0496"/>
    <w:rsid w:val="000A1AEB"/>
    <w:rsid w:val="000A204D"/>
    <w:rsid w:val="000A3392"/>
    <w:rsid w:val="000A3F7E"/>
    <w:rsid w:val="000A41BD"/>
    <w:rsid w:val="000A57E4"/>
    <w:rsid w:val="000A7666"/>
    <w:rsid w:val="000A7C87"/>
    <w:rsid w:val="000B06E0"/>
    <w:rsid w:val="000B1507"/>
    <w:rsid w:val="000B2FEA"/>
    <w:rsid w:val="000B45BF"/>
    <w:rsid w:val="000B46B9"/>
    <w:rsid w:val="000B4C79"/>
    <w:rsid w:val="000B5C27"/>
    <w:rsid w:val="000B6559"/>
    <w:rsid w:val="000B7B28"/>
    <w:rsid w:val="000C22BB"/>
    <w:rsid w:val="000C2B7B"/>
    <w:rsid w:val="000C3073"/>
    <w:rsid w:val="000C3B0C"/>
    <w:rsid w:val="000C47D2"/>
    <w:rsid w:val="000C550C"/>
    <w:rsid w:val="000C7111"/>
    <w:rsid w:val="000D0285"/>
    <w:rsid w:val="000D1C00"/>
    <w:rsid w:val="000D3B31"/>
    <w:rsid w:val="000D3F33"/>
    <w:rsid w:val="000D51AE"/>
    <w:rsid w:val="000D6D6C"/>
    <w:rsid w:val="000D70E1"/>
    <w:rsid w:val="000E0854"/>
    <w:rsid w:val="000E0B05"/>
    <w:rsid w:val="000E1155"/>
    <w:rsid w:val="000E22AC"/>
    <w:rsid w:val="000E2999"/>
    <w:rsid w:val="000E3564"/>
    <w:rsid w:val="000E6641"/>
    <w:rsid w:val="000F1A40"/>
    <w:rsid w:val="000F4BA9"/>
    <w:rsid w:val="000F4E61"/>
    <w:rsid w:val="000F4EFC"/>
    <w:rsid w:val="000F5A43"/>
    <w:rsid w:val="000F5BF8"/>
    <w:rsid w:val="000F676A"/>
    <w:rsid w:val="000F6F41"/>
    <w:rsid w:val="000F7539"/>
    <w:rsid w:val="00100B4D"/>
    <w:rsid w:val="00101B51"/>
    <w:rsid w:val="0010316F"/>
    <w:rsid w:val="00104BBA"/>
    <w:rsid w:val="00105238"/>
    <w:rsid w:val="00106CCB"/>
    <w:rsid w:val="001072B7"/>
    <w:rsid w:val="00107461"/>
    <w:rsid w:val="00110A1B"/>
    <w:rsid w:val="0011139E"/>
    <w:rsid w:val="00111DDC"/>
    <w:rsid w:val="00112C9E"/>
    <w:rsid w:val="00113AD0"/>
    <w:rsid w:val="00114754"/>
    <w:rsid w:val="00115924"/>
    <w:rsid w:val="0011645E"/>
    <w:rsid w:val="001164CD"/>
    <w:rsid w:val="001221AB"/>
    <w:rsid w:val="00123CB4"/>
    <w:rsid w:val="0012544F"/>
    <w:rsid w:val="00125655"/>
    <w:rsid w:val="00125775"/>
    <w:rsid w:val="00130FCB"/>
    <w:rsid w:val="00131ED2"/>
    <w:rsid w:val="00132FDE"/>
    <w:rsid w:val="00135D19"/>
    <w:rsid w:val="0013692A"/>
    <w:rsid w:val="0014025D"/>
    <w:rsid w:val="0014032F"/>
    <w:rsid w:val="00140337"/>
    <w:rsid w:val="0014039E"/>
    <w:rsid w:val="00144075"/>
    <w:rsid w:val="00145E6C"/>
    <w:rsid w:val="001462F9"/>
    <w:rsid w:val="00146B33"/>
    <w:rsid w:val="001475A1"/>
    <w:rsid w:val="001479CC"/>
    <w:rsid w:val="00147B1F"/>
    <w:rsid w:val="00147B6C"/>
    <w:rsid w:val="001512E3"/>
    <w:rsid w:val="0015205C"/>
    <w:rsid w:val="00152900"/>
    <w:rsid w:val="0015560E"/>
    <w:rsid w:val="001559F8"/>
    <w:rsid w:val="00157A64"/>
    <w:rsid w:val="0016043D"/>
    <w:rsid w:val="00160CB9"/>
    <w:rsid w:val="0016201A"/>
    <w:rsid w:val="00163A77"/>
    <w:rsid w:val="00164407"/>
    <w:rsid w:val="001657EC"/>
    <w:rsid w:val="00165CBF"/>
    <w:rsid w:val="00167DA7"/>
    <w:rsid w:val="00173BA0"/>
    <w:rsid w:val="001744C7"/>
    <w:rsid w:val="001748D7"/>
    <w:rsid w:val="00175009"/>
    <w:rsid w:val="00180839"/>
    <w:rsid w:val="001819FB"/>
    <w:rsid w:val="00183484"/>
    <w:rsid w:val="001842E6"/>
    <w:rsid w:val="00185A28"/>
    <w:rsid w:val="00186AC6"/>
    <w:rsid w:val="00186AF6"/>
    <w:rsid w:val="00187010"/>
    <w:rsid w:val="00187EA7"/>
    <w:rsid w:val="0019054E"/>
    <w:rsid w:val="00191FB7"/>
    <w:rsid w:val="00192FF1"/>
    <w:rsid w:val="001930CE"/>
    <w:rsid w:val="001935CE"/>
    <w:rsid w:val="00193AB1"/>
    <w:rsid w:val="001964AE"/>
    <w:rsid w:val="00196671"/>
    <w:rsid w:val="001A02B3"/>
    <w:rsid w:val="001A46B4"/>
    <w:rsid w:val="001A5836"/>
    <w:rsid w:val="001A6406"/>
    <w:rsid w:val="001A6D92"/>
    <w:rsid w:val="001A7DB4"/>
    <w:rsid w:val="001B0AA5"/>
    <w:rsid w:val="001B0CB6"/>
    <w:rsid w:val="001B18FD"/>
    <w:rsid w:val="001B2C68"/>
    <w:rsid w:val="001B4AE7"/>
    <w:rsid w:val="001C0547"/>
    <w:rsid w:val="001C0672"/>
    <w:rsid w:val="001C168A"/>
    <w:rsid w:val="001C4104"/>
    <w:rsid w:val="001C4EA8"/>
    <w:rsid w:val="001C5C5B"/>
    <w:rsid w:val="001C711F"/>
    <w:rsid w:val="001C7928"/>
    <w:rsid w:val="001D0486"/>
    <w:rsid w:val="001D069D"/>
    <w:rsid w:val="001D111D"/>
    <w:rsid w:val="001D1156"/>
    <w:rsid w:val="001D150C"/>
    <w:rsid w:val="001D2461"/>
    <w:rsid w:val="001D4B86"/>
    <w:rsid w:val="001D5CFE"/>
    <w:rsid w:val="001D6FFC"/>
    <w:rsid w:val="001D79A8"/>
    <w:rsid w:val="001E2261"/>
    <w:rsid w:val="001E24AB"/>
    <w:rsid w:val="001E29C7"/>
    <w:rsid w:val="001E4290"/>
    <w:rsid w:val="001E4C69"/>
    <w:rsid w:val="001E5498"/>
    <w:rsid w:val="001E6E34"/>
    <w:rsid w:val="001E7E78"/>
    <w:rsid w:val="001F03ED"/>
    <w:rsid w:val="001F337F"/>
    <w:rsid w:val="001F3BB6"/>
    <w:rsid w:val="001F3D49"/>
    <w:rsid w:val="001F3FAB"/>
    <w:rsid w:val="001F46B6"/>
    <w:rsid w:val="001F739D"/>
    <w:rsid w:val="00200005"/>
    <w:rsid w:val="00200C8E"/>
    <w:rsid w:val="002013E7"/>
    <w:rsid w:val="00201646"/>
    <w:rsid w:val="002019DD"/>
    <w:rsid w:val="00201BA4"/>
    <w:rsid w:val="00202EF4"/>
    <w:rsid w:val="00203102"/>
    <w:rsid w:val="00203325"/>
    <w:rsid w:val="00203876"/>
    <w:rsid w:val="00203E31"/>
    <w:rsid w:val="00205C0F"/>
    <w:rsid w:val="00210296"/>
    <w:rsid w:val="00210853"/>
    <w:rsid w:val="00210D58"/>
    <w:rsid w:val="0021272A"/>
    <w:rsid w:val="0021677A"/>
    <w:rsid w:val="002172B1"/>
    <w:rsid w:val="00220496"/>
    <w:rsid w:val="00220C16"/>
    <w:rsid w:val="00224AD6"/>
    <w:rsid w:val="00224C1E"/>
    <w:rsid w:val="00225896"/>
    <w:rsid w:val="00225B27"/>
    <w:rsid w:val="0022748E"/>
    <w:rsid w:val="002274D3"/>
    <w:rsid w:val="00227732"/>
    <w:rsid w:val="00230749"/>
    <w:rsid w:val="00231846"/>
    <w:rsid w:val="00234459"/>
    <w:rsid w:val="002352D1"/>
    <w:rsid w:val="0023569A"/>
    <w:rsid w:val="00237290"/>
    <w:rsid w:val="0024030A"/>
    <w:rsid w:val="002406FD"/>
    <w:rsid w:val="00240C5F"/>
    <w:rsid w:val="00241125"/>
    <w:rsid w:val="002422B5"/>
    <w:rsid w:val="002429DA"/>
    <w:rsid w:val="00243AA0"/>
    <w:rsid w:val="00244C8F"/>
    <w:rsid w:val="0024567C"/>
    <w:rsid w:val="002463B5"/>
    <w:rsid w:val="00246E14"/>
    <w:rsid w:val="00247011"/>
    <w:rsid w:val="0025080D"/>
    <w:rsid w:val="00250F81"/>
    <w:rsid w:val="0025106C"/>
    <w:rsid w:val="0025144B"/>
    <w:rsid w:val="00251DCE"/>
    <w:rsid w:val="002532D6"/>
    <w:rsid w:val="00260118"/>
    <w:rsid w:val="00262616"/>
    <w:rsid w:val="0026294A"/>
    <w:rsid w:val="00262ADB"/>
    <w:rsid w:val="00262BBB"/>
    <w:rsid w:val="00262F0A"/>
    <w:rsid w:val="00263597"/>
    <w:rsid w:val="00263EEF"/>
    <w:rsid w:val="00264B6F"/>
    <w:rsid w:val="00266AF0"/>
    <w:rsid w:val="00267074"/>
    <w:rsid w:val="00267E0E"/>
    <w:rsid w:val="00270AF1"/>
    <w:rsid w:val="00270D5F"/>
    <w:rsid w:val="00271D55"/>
    <w:rsid w:val="00272B97"/>
    <w:rsid w:val="00272D32"/>
    <w:rsid w:val="002735C9"/>
    <w:rsid w:val="002736EA"/>
    <w:rsid w:val="00274BAD"/>
    <w:rsid w:val="0027791D"/>
    <w:rsid w:val="00280CD0"/>
    <w:rsid w:val="00281E8D"/>
    <w:rsid w:val="00282111"/>
    <w:rsid w:val="00282AC9"/>
    <w:rsid w:val="00282C94"/>
    <w:rsid w:val="0028336D"/>
    <w:rsid w:val="00284234"/>
    <w:rsid w:val="0028583E"/>
    <w:rsid w:val="0028588D"/>
    <w:rsid w:val="0028786C"/>
    <w:rsid w:val="00287DE5"/>
    <w:rsid w:val="002903FF"/>
    <w:rsid w:val="00290A1E"/>
    <w:rsid w:val="00291318"/>
    <w:rsid w:val="00291D26"/>
    <w:rsid w:val="002935B3"/>
    <w:rsid w:val="00293B85"/>
    <w:rsid w:val="002947E3"/>
    <w:rsid w:val="002948FA"/>
    <w:rsid w:val="00294B82"/>
    <w:rsid w:val="0029664C"/>
    <w:rsid w:val="002969C7"/>
    <w:rsid w:val="00297978"/>
    <w:rsid w:val="002A215E"/>
    <w:rsid w:val="002A3E6F"/>
    <w:rsid w:val="002A60FC"/>
    <w:rsid w:val="002A64D6"/>
    <w:rsid w:val="002A75FA"/>
    <w:rsid w:val="002B0089"/>
    <w:rsid w:val="002B1512"/>
    <w:rsid w:val="002B2B39"/>
    <w:rsid w:val="002B2CB6"/>
    <w:rsid w:val="002B5042"/>
    <w:rsid w:val="002B5122"/>
    <w:rsid w:val="002B5C07"/>
    <w:rsid w:val="002B7E41"/>
    <w:rsid w:val="002C0684"/>
    <w:rsid w:val="002C0B86"/>
    <w:rsid w:val="002C1A20"/>
    <w:rsid w:val="002C1DD1"/>
    <w:rsid w:val="002C389C"/>
    <w:rsid w:val="002C523A"/>
    <w:rsid w:val="002C5707"/>
    <w:rsid w:val="002C65EA"/>
    <w:rsid w:val="002C716A"/>
    <w:rsid w:val="002C7FCF"/>
    <w:rsid w:val="002D132B"/>
    <w:rsid w:val="002D1603"/>
    <w:rsid w:val="002D164A"/>
    <w:rsid w:val="002D25AB"/>
    <w:rsid w:val="002D27B6"/>
    <w:rsid w:val="002D40CE"/>
    <w:rsid w:val="002D4DB8"/>
    <w:rsid w:val="002D7CF0"/>
    <w:rsid w:val="002E008B"/>
    <w:rsid w:val="002E0C99"/>
    <w:rsid w:val="002E14D6"/>
    <w:rsid w:val="002E1B7D"/>
    <w:rsid w:val="002E215C"/>
    <w:rsid w:val="002E3621"/>
    <w:rsid w:val="002E3C1B"/>
    <w:rsid w:val="002E5081"/>
    <w:rsid w:val="002E5358"/>
    <w:rsid w:val="002E59B5"/>
    <w:rsid w:val="002E7A13"/>
    <w:rsid w:val="002F41CE"/>
    <w:rsid w:val="002F6505"/>
    <w:rsid w:val="002F68A1"/>
    <w:rsid w:val="00301BBB"/>
    <w:rsid w:val="00302927"/>
    <w:rsid w:val="0030386A"/>
    <w:rsid w:val="00303F79"/>
    <w:rsid w:val="00304265"/>
    <w:rsid w:val="00304403"/>
    <w:rsid w:val="00306532"/>
    <w:rsid w:val="0030773D"/>
    <w:rsid w:val="003104B2"/>
    <w:rsid w:val="003104DE"/>
    <w:rsid w:val="003112F7"/>
    <w:rsid w:val="003116B6"/>
    <w:rsid w:val="00311F43"/>
    <w:rsid w:val="003122DE"/>
    <w:rsid w:val="00312D35"/>
    <w:rsid w:val="003136A5"/>
    <w:rsid w:val="00314CC8"/>
    <w:rsid w:val="003167AD"/>
    <w:rsid w:val="003209BF"/>
    <w:rsid w:val="00321639"/>
    <w:rsid w:val="003216CA"/>
    <w:rsid w:val="00321FA6"/>
    <w:rsid w:val="00322410"/>
    <w:rsid w:val="00324AFB"/>
    <w:rsid w:val="00326430"/>
    <w:rsid w:val="003279FB"/>
    <w:rsid w:val="00330907"/>
    <w:rsid w:val="00330D00"/>
    <w:rsid w:val="00330D87"/>
    <w:rsid w:val="00331FFA"/>
    <w:rsid w:val="00335CC4"/>
    <w:rsid w:val="00335D46"/>
    <w:rsid w:val="003361A0"/>
    <w:rsid w:val="0033655D"/>
    <w:rsid w:val="00340501"/>
    <w:rsid w:val="00343922"/>
    <w:rsid w:val="003443FF"/>
    <w:rsid w:val="0034506A"/>
    <w:rsid w:val="0034580B"/>
    <w:rsid w:val="00345875"/>
    <w:rsid w:val="00346A31"/>
    <w:rsid w:val="00346D5E"/>
    <w:rsid w:val="00353093"/>
    <w:rsid w:val="0035328F"/>
    <w:rsid w:val="00353CB1"/>
    <w:rsid w:val="00354BED"/>
    <w:rsid w:val="003578D9"/>
    <w:rsid w:val="00357E31"/>
    <w:rsid w:val="00360E59"/>
    <w:rsid w:val="00361077"/>
    <w:rsid w:val="0036116A"/>
    <w:rsid w:val="00362484"/>
    <w:rsid w:val="003624F0"/>
    <w:rsid w:val="0036283C"/>
    <w:rsid w:val="003632E8"/>
    <w:rsid w:val="003645DB"/>
    <w:rsid w:val="00365C1E"/>
    <w:rsid w:val="00365E85"/>
    <w:rsid w:val="00365FA8"/>
    <w:rsid w:val="003663DF"/>
    <w:rsid w:val="00367EC8"/>
    <w:rsid w:val="00371802"/>
    <w:rsid w:val="00374AA2"/>
    <w:rsid w:val="003751FB"/>
    <w:rsid w:val="00375629"/>
    <w:rsid w:val="0037792D"/>
    <w:rsid w:val="00377EFD"/>
    <w:rsid w:val="00377FF8"/>
    <w:rsid w:val="00382326"/>
    <w:rsid w:val="00385333"/>
    <w:rsid w:val="00385F65"/>
    <w:rsid w:val="003871F0"/>
    <w:rsid w:val="003917BD"/>
    <w:rsid w:val="003920DC"/>
    <w:rsid w:val="003931FA"/>
    <w:rsid w:val="00393B2A"/>
    <w:rsid w:val="00393CD6"/>
    <w:rsid w:val="00394AFA"/>
    <w:rsid w:val="00395218"/>
    <w:rsid w:val="00395AA7"/>
    <w:rsid w:val="003962C9"/>
    <w:rsid w:val="00396AB5"/>
    <w:rsid w:val="00396F2E"/>
    <w:rsid w:val="00397405"/>
    <w:rsid w:val="003A1619"/>
    <w:rsid w:val="003A1DF4"/>
    <w:rsid w:val="003A21D2"/>
    <w:rsid w:val="003A3549"/>
    <w:rsid w:val="003A3EED"/>
    <w:rsid w:val="003A6AAC"/>
    <w:rsid w:val="003A703A"/>
    <w:rsid w:val="003B1DA1"/>
    <w:rsid w:val="003B1EB6"/>
    <w:rsid w:val="003B260B"/>
    <w:rsid w:val="003B2E85"/>
    <w:rsid w:val="003B483D"/>
    <w:rsid w:val="003B6CCB"/>
    <w:rsid w:val="003B7A50"/>
    <w:rsid w:val="003C014E"/>
    <w:rsid w:val="003C04D4"/>
    <w:rsid w:val="003C14C3"/>
    <w:rsid w:val="003C19A2"/>
    <w:rsid w:val="003C3C52"/>
    <w:rsid w:val="003C5B07"/>
    <w:rsid w:val="003C6505"/>
    <w:rsid w:val="003C67A6"/>
    <w:rsid w:val="003C784B"/>
    <w:rsid w:val="003C7A77"/>
    <w:rsid w:val="003D0526"/>
    <w:rsid w:val="003D0C1D"/>
    <w:rsid w:val="003D132D"/>
    <w:rsid w:val="003D1C48"/>
    <w:rsid w:val="003D1EF0"/>
    <w:rsid w:val="003D20C7"/>
    <w:rsid w:val="003D4902"/>
    <w:rsid w:val="003D52BE"/>
    <w:rsid w:val="003D66E4"/>
    <w:rsid w:val="003D6733"/>
    <w:rsid w:val="003D7AE8"/>
    <w:rsid w:val="003E2AA3"/>
    <w:rsid w:val="003E36ED"/>
    <w:rsid w:val="003E4097"/>
    <w:rsid w:val="003E42D5"/>
    <w:rsid w:val="003E5408"/>
    <w:rsid w:val="003E5782"/>
    <w:rsid w:val="003E5AAF"/>
    <w:rsid w:val="003E64A6"/>
    <w:rsid w:val="003F3368"/>
    <w:rsid w:val="003F5E04"/>
    <w:rsid w:val="003F6FB9"/>
    <w:rsid w:val="003F7179"/>
    <w:rsid w:val="00400004"/>
    <w:rsid w:val="004001C0"/>
    <w:rsid w:val="00400480"/>
    <w:rsid w:val="004007F0"/>
    <w:rsid w:val="00400AFE"/>
    <w:rsid w:val="00401748"/>
    <w:rsid w:val="00401937"/>
    <w:rsid w:val="00401BCC"/>
    <w:rsid w:val="00402388"/>
    <w:rsid w:val="00404FBA"/>
    <w:rsid w:val="00405250"/>
    <w:rsid w:val="00406469"/>
    <w:rsid w:val="00406576"/>
    <w:rsid w:val="00410327"/>
    <w:rsid w:val="00411087"/>
    <w:rsid w:val="004112A9"/>
    <w:rsid w:val="00411ACB"/>
    <w:rsid w:val="00411E41"/>
    <w:rsid w:val="00412255"/>
    <w:rsid w:val="004123E2"/>
    <w:rsid w:val="00414745"/>
    <w:rsid w:val="00414B8B"/>
    <w:rsid w:val="00415470"/>
    <w:rsid w:val="0041749C"/>
    <w:rsid w:val="00417AFB"/>
    <w:rsid w:val="00421AC1"/>
    <w:rsid w:val="00423111"/>
    <w:rsid w:val="00423D3C"/>
    <w:rsid w:val="00425594"/>
    <w:rsid w:val="00425CA1"/>
    <w:rsid w:val="00426436"/>
    <w:rsid w:val="00426C25"/>
    <w:rsid w:val="00426E75"/>
    <w:rsid w:val="004278A6"/>
    <w:rsid w:val="00432B66"/>
    <w:rsid w:val="00432CC5"/>
    <w:rsid w:val="00433756"/>
    <w:rsid w:val="00434005"/>
    <w:rsid w:val="00434998"/>
    <w:rsid w:val="00435AFD"/>
    <w:rsid w:val="00436763"/>
    <w:rsid w:val="00436BF4"/>
    <w:rsid w:val="00441935"/>
    <w:rsid w:val="004424A7"/>
    <w:rsid w:val="004433E3"/>
    <w:rsid w:val="0044429C"/>
    <w:rsid w:val="00444DB4"/>
    <w:rsid w:val="00444F0F"/>
    <w:rsid w:val="004465F1"/>
    <w:rsid w:val="004502A1"/>
    <w:rsid w:val="00453A58"/>
    <w:rsid w:val="00454847"/>
    <w:rsid w:val="00455E3D"/>
    <w:rsid w:val="00456090"/>
    <w:rsid w:val="00460542"/>
    <w:rsid w:val="00460CEE"/>
    <w:rsid w:val="0046170F"/>
    <w:rsid w:val="004619DC"/>
    <w:rsid w:val="00463A4C"/>
    <w:rsid w:val="00463DB7"/>
    <w:rsid w:val="004651A1"/>
    <w:rsid w:val="00466BA7"/>
    <w:rsid w:val="004672D0"/>
    <w:rsid w:val="00467A1F"/>
    <w:rsid w:val="004725E0"/>
    <w:rsid w:val="00472F96"/>
    <w:rsid w:val="0047380F"/>
    <w:rsid w:val="004745E0"/>
    <w:rsid w:val="00477B55"/>
    <w:rsid w:val="004806BD"/>
    <w:rsid w:val="004808E8"/>
    <w:rsid w:val="004810C5"/>
    <w:rsid w:val="004816C8"/>
    <w:rsid w:val="00481E54"/>
    <w:rsid w:val="004823A7"/>
    <w:rsid w:val="00482526"/>
    <w:rsid w:val="00482964"/>
    <w:rsid w:val="00485445"/>
    <w:rsid w:val="00485C5C"/>
    <w:rsid w:val="004864DD"/>
    <w:rsid w:val="004871E9"/>
    <w:rsid w:val="004873CC"/>
    <w:rsid w:val="00490FF8"/>
    <w:rsid w:val="004920F7"/>
    <w:rsid w:val="00492428"/>
    <w:rsid w:val="00492669"/>
    <w:rsid w:val="004927AF"/>
    <w:rsid w:val="00492F3F"/>
    <w:rsid w:val="00494D5E"/>
    <w:rsid w:val="004954B5"/>
    <w:rsid w:val="00495CE4"/>
    <w:rsid w:val="00495E9D"/>
    <w:rsid w:val="004979B0"/>
    <w:rsid w:val="004A0EA3"/>
    <w:rsid w:val="004A335C"/>
    <w:rsid w:val="004A345D"/>
    <w:rsid w:val="004A4D57"/>
    <w:rsid w:val="004A54BD"/>
    <w:rsid w:val="004B26B7"/>
    <w:rsid w:val="004B371F"/>
    <w:rsid w:val="004B5974"/>
    <w:rsid w:val="004C087E"/>
    <w:rsid w:val="004C160A"/>
    <w:rsid w:val="004C16D3"/>
    <w:rsid w:val="004C17B0"/>
    <w:rsid w:val="004C22CF"/>
    <w:rsid w:val="004C2D2B"/>
    <w:rsid w:val="004C3392"/>
    <w:rsid w:val="004C34D3"/>
    <w:rsid w:val="004C3965"/>
    <w:rsid w:val="004C5597"/>
    <w:rsid w:val="004C6220"/>
    <w:rsid w:val="004D02D8"/>
    <w:rsid w:val="004D0914"/>
    <w:rsid w:val="004D0AB4"/>
    <w:rsid w:val="004D112F"/>
    <w:rsid w:val="004D47F6"/>
    <w:rsid w:val="004D7AB9"/>
    <w:rsid w:val="004D7D50"/>
    <w:rsid w:val="004E059E"/>
    <w:rsid w:val="004E21BC"/>
    <w:rsid w:val="004E3B9D"/>
    <w:rsid w:val="004E671C"/>
    <w:rsid w:val="004F0755"/>
    <w:rsid w:val="004F0BAC"/>
    <w:rsid w:val="004F3CCD"/>
    <w:rsid w:val="004F55ED"/>
    <w:rsid w:val="005023E2"/>
    <w:rsid w:val="00502610"/>
    <w:rsid w:val="00502723"/>
    <w:rsid w:val="005031D0"/>
    <w:rsid w:val="00503638"/>
    <w:rsid w:val="005045CD"/>
    <w:rsid w:val="00504B2D"/>
    <w:rsid w:val="00505E70"/>
    <w:rsid w:val="00506E23"/>
    <w:rsid w:val="00507C64"/>
    <w:rsid w:val="00511EC6"/>
    <w:rsid w:val="00512F76"/>
    <w:rsid w:val="00514C6C"/>
    <w:rsid w:val="00515EAE"/>
    <w:rsid w:val="00516165"/>
    <w:rsid w:val="00517569"/>
    <w:rsid w:val="00517D1F"/>
    <w:rsid w:val="00517D65"/>
    <w:rsid w:val="00520B17"/>
    <w:rsid w:val="00521267"/>
    <w:rsid w:val="00521493"/>
    <w:rsid w:val="0052439B"/>
    <w:rsid w:val="005253B2"/>
    <w:rsid w:val="00526B39"/>
    <w:rsid w:val="005273AD"/>
    <w:rsid w:val="005278CC"/>
    <w:rsid w:val="00530C7A"/>
    <w:rsid w:val="00531469"/>
    <w:rsid w:val="00532112"/>
    <w:rsid w:val="00532623"/>
    <w:rsid w:val="00536306"/>
    <w:rsid w:val="00536643"/>
    <w:rsid w:val="00543EDC"/>
    <w:rsid w:val="005444A6"/>
    <w:rsid w:val="005479FF"/>
    <w:rsid w:val="00547D04"/>
    <w:rsid w:val="00550F0C"/>
    <w:rsid w:val="00551D42"/>
    <w:rsid w:val="00552381"/>
    <w:rsid w:val="00554219"/>
    <w:rsid w:val="00554EB9"/>
    <w:rsid w:val="00556841"/>
    <w:rsid w:val="00557EAD"/>
    <w:rsid w:val="00560D1E"/>
    <w:rsid w:val="0056230E"/>
    <w:rsid w:val="00562A65"/>
    <w:rsid w:val="00565222"/>
    <w:rsid w:val="00565F9F"/>
    <w:rsid w:val="00566831"/>
    <w:rsid w:val="00566BB3"/>
    <w:rsid w:val="00567339"/>
    <w:rsid w:val="00567F80"/>
    <w:rsid w:val="005704F8"/>
    <w:rsid w:val="00576AF5"/>
    <w:rsid w:val="005776AF"/>
    <w:rsid w:val="00580142"/>
    <w:rsid w:val="005818A0"/>
    <w:rsid w:val="005819D2"/>
    <w:rsid w:val="00581E72"/>
    <w:rsid w:val="0058378D"/>
    <w:rsid w:val="00583DE5"/>
    <w:rsid w:val="00583F86"/>
    <w:rsid w:val="00584882"/>
    <w:rsid w:val="00584894"/>
    <w:rsid w:val="00584C82"/>
    <w:rsid w:val="00586C7E"/>
    <w:rsid w:val="00586E12"/>
    <w:rsid w:val="00590729"/>
    <w:rsid w:val="00591832"/>
    <w:rsid w:val="00593972"/>
    <w:rsid w:val="005A16A0"/>
    <w:rsid w:val="005A23DD"/>
    <w:rsid w:val="005A3128"/>
    <w:rsid w:val="005A38D0"/>
    <w:rsid w:val="005A3F78"/>
    <w:rsid w:val="005A4B0C"/>
    <w:rsid w:val="005A712E"/>
    <w:rsid w:val="005A79DC"/>
    <w:rsid w:val="005A7E28"/>
    <w:rsid w:val="005B02CA"/>
    <w:rsid w:val="005B204D"/>
    <w:rsid w:val="005B31FE"/>
    <w:rsid w:val="005B533F"/>
    <w:rsid w:val="005B6198"/>
    <w:rsid w:val="005B68BF"/>
    <w:rsid w:val="005B69B5"/>
    <w:rsid w:val="005B7907"/>
    <w:rsid w:val="005C22FD"/>
    <w:rsid w:val="005C32A5"/>
    <w:rsid w:val="005C3431"/>
    <w:rsid w:val="005C5ADF"/>
    <w:rsid w:val="005C7BE3"/>
    <w:rsid w:val="005D2D85"/>
    <w:rsid w:val="005D4832"/>
    <w:rsid w:val="005D5E3A"/>
    <w:rsid w:val="005D6AF7"/>
    <w:rsid w:val="005D6EC5"/>
    <w:rsid w:val="005D7116"/>
    <w:rsid w:val="005E0B54"/>
    <w:rsid w:val="005E0C38"/>
    <w:rsid w:val="005E3B5B"/>
    <w:rsid w:val="005E4BEE"/>
    <w:rsid w:val="005E518C"/>
    <w:rsid w:val="005E52C7"/>
    <w:rsid w:val="005E6159"/>
    <w:rsid w:val="005F0086"/>
    <w:rsid w:val="005F1A72"/>
    <w:rsid w:val="005F2B6A"/>
    <w:rsid w:val="005F3BD3"/>
    <w:rsid w:val="005F44F2"/>
    <w:rsid w:val="005F4E59"/>
    <w:rsid w:val="006002A6"/>
    <w:rsid w:val="0060074E"/>
    <w:rsid w:val="00600F9A"/>
    <w:rsid w:val="00601C32"/>
    <w:rsid w:val="00601E30"/>
    <w:rsid w:val="006021D0"/>
    <w:rsid w:val="00602E55"/>
    <w:rsid w:val="00602F79"/>
    <w:rsid w:val="006037A4"/>
    <w:rsid w:val="00604A26"/>
    <w:rsid w:val="006061EF"/>
    <w:rsid w:val="00607637"/>
    <w:rsid w:val="00607B7D"/>
    <w:rsid w:val="00612121"/>
    <w:rsid w:val="00612991"/>
    <w:rsid w:val="00615EA2"/>
    <w:rsid w:val="006162B5"/>
    <w:rsid w:val="006209C4"/>
    <w:rsid w:val="00620C3E"/>
    <w:rsid w:val="0062267E"/>
    <w:rsid w:val="00626EAB"/>
    <w:rsid w:val="00631D40"/>
    <w:rsid w:val="006321E1"/>
    <w:rsid w:val="006322D6"/>
    <w:rsid w:val="00633C75"/>
    <w:rsid w:val="00635681"/>
    <w:rsid w:val="0063576C"/>
    <w:rsid w:val="00635BB4"/>
    <w:rsid w:val="006418AE"/>
    <w:rsid w:val="006445D5"/>
    <w:rsid w:val="00645E07"/>
    <w:rsid w:val="00646F58"/>
    <w:rsid w:val="00647E1E"/>
    <w:rsid w:val="00653203"/>
    <w:rsid w:val="0065322B"/>
    <w:rsid w:val="00653F1D"/>
    <w:rsid w:val="00654E10"/>
    <w:rsid w:val="0065521C"/>
    <w:rsid w:val="00657054"/>
    <w:rsid w:val="00661221"/>
    <w:rsid w:val="006642B0"/>
    <w:rsid w:val="00667315"/>
    <w:rsid w:val="00670D50"/>
    <w:rsid w:val="00671054"/>
    <w:rsid w:val="00672963"/>
    <w:rsid w:val="0067433A"/>
    <w:rsid w:val="00674AEF"/>
    <w:rsid w:val="00675466"/>
    <w:rsid w:val="00675691"/>
    <w:rsid w:val="00680068"/>
    <w:rsid w:val="006806D0"/>
    <w:rsid w:val="006810CA"/>
    <w:rsid w:val="00682F83"/>
    <w:rsid w:val="006833DD"/>
    <w:rsid w:val="00687110"/>
    <w:rsid w:val="00690A21"/>
    <w:rsid w:val="00690B9A"/>
    <w:rsid w:val="00691A70"/>
    <w:rsid w:val="00691DD9"/>
    <w:rsid w:val="006926B0"/>
    <w:rsid w:val="006935D1"/>
    <w:rsid w:val="00694273"/>
    <w:rsid w:val="006957C3"/>
    <w:rsid w:val="006964A4"/>
    <w:rsid w:val="006976DD"/>
    <w:rsid w:val="006A079B"/>
    <w:rsid w:val="006A0C37"/>
    <w:rsid w:val="006A0EF2"/>
    <w:rsid w:val="006A23B3"/>
    <w:rsid w:val="006A2A99"/>
    <w:rsid w:val="006A41BF"/>
    <w:rsid w:val="006A5854"/>
    <w:rsid w:val="006A644A"/>
    <w:rsid w:val="006B1B21"/>
    <w:rsid w:val="006B2A6A"/>
    <w:rsid w:val="006B2EA4"/>
    <w:rsid w:val="006B4B60"/>
    <w:rsid w:val="006B5095"/>
    <w:rsid w:val="006B55BE"/>
    <w:rsid w:val="006B5F86"/>
    <w:rsid w:val="006B6B76"/>
    <w:rsid w:val="006C141B"/>
    <w:rsid w:val="006C1424"/>
    <w:rsid w:val="006C27E0"/>
    <w:rsid w:val="006C4637"/>
    <w:rsid w:val="006C4D52"/>
    <w:rsid w:val="006C6A8D"/>
    <w:rsid w:val="006D0898"/>
    <w:rsid w:val="006D4948"/>
    <w:rsid w:val="006D4E09"/>
    <w:rsid w:val="006D51AD"/>
    <w:rsid w:val="006D5993"/>
    <w:rsid w:val="006D5F7C"/>
    <w:rsid w:val="006D614B"/>
    <w:rsid w:val="006D6FE4"/>
    <w:rsid w:val="006D71B2"/>
    <w:rsid w:val="006E0290"/>
    <w:rsid w:val="006E0878"/>
    <w:rsid w:val="006E167C"/>
    <w:rsid w:val="006E1A9C"/>
    <w:rsid w:val="006E41DE"/>
    <w:rsid w:val="006E48DC"/>
    <w:rsid w:val="006E562D"/>
    <w:rsid w:val="006E5859"/>
    <w:rsid w:val="006E5D17"/>
    <w:rsid w:val="006E6C01"/>
    <w:rsid w:val="006E71D9"/>
    <w:rsid w:val="006E7596"/>
    <w:rsid w:val="006E7CFA"/>
    <w:rsid w:val="006F2438"/>
    <w:rsid w:val="006F2C0E"/>
    <w:rsid w:val="006F2E03"/>
    <w:rsid w:val="006F3380"/>
    <w:rsid w:val="006F343E"/>
    <w:rsid w:val="006F3A24"/>
    <w:rsid w:val="006F4907"/>
    <w:rsid w:val="006F4E03"/>
    <w:rsid w:val="006F60D1"/>
    <w:rsid w:val="006F6E64"/>
    <w:rsid w:val="00700BB7"/>
    <w:rsid w:val="0070135D"/>
    <w:rsid w:val="007026F0"/>
    <w:rsid w:val="00703525"/>
    <w:rsid w:val="00703981"/>
    <w:rsid w:val="00706962"/>
    <w:rsid w:val="00706C58"/>
    <w:rsid w:val="0071144A"/>
    <w:rsid w:val="00711515"/>
    <w:rsid w:val="0071190B"/>
    <w:rsid w:val="00713017"/>
    <w:rsid w:val="00714253"/>
    <w:rsid w:val="007147ED"/>
    <w:rsid w:val="00714899"/>
    <w:rsid w:val="00715916"/>
    <w:rsid w:val="00716979"/>
    <w:rsid w:val="007202C3"/>
    <w:rsid w:val="007207D6"/>
    <w:rsid w:val="007221EF"/>
    <w:rsid w:val="00723406"/>
    <w:rsid w:val="00723F3E"/>
    <w:rsid w:val="00724181"/>
    <w:rsid w:val="00725761"/>
    <w:rsid w:val="007257C1"/>
    <w:rsid w:val="007267D0"/>
    <w:rsid w:val="007334DA"/>
    <w:rsid w:val="0073542B"/>
    <w:rsid w:val="00735CDD"/>
    <w:rsid w:val="00736AA6"/>
    <w:rsid w:val="00736EEF"/>
    <w:rsid w:val="007370DB"/>
    <w:rsid w:val="0074046C"/>
    <w:rsid w:val="007456AC"/>
    <w:rsid w:val="00747FAF"/>
    <w:rsid w:val="00750700"/>
    <w:rsid w:val="00751C7D"/>
    <w:rsid w:val="00751CCD"/>
    <w:rsid w:val="00751E29"/>
    <w:rsid w:val="00752497"/>
    <w:rsid w:val="00752C3C"/>
    <w:rsid w:val="00753B83"/>
    <w:rsid w:val="007546CD"/>
    <w:rsid w:val="007546CF"/>
    <w:rsid w:val="007568E1"/>
    <w:rsid w:val="00756C7F"/>
    <w:rsid w:val="00757ED7"/>
    <w:rsid w:val="007623C9"/>
    <w:rsid w:val="007634C4"/>
    <w:rsid w:val="00764DC1"/>
    <w:rsid w:val="0076585D"/>
    <w:rsid w:val="007669B4"/>
    <w:rsid w:val="007701F0"/>
    <w:rsid w:val="00770566"/>
    <w:rsid w:val="00770C10"/>
    <w:rsid w:val="0077351B"/>
    <w:rsid w:val="00774819"/>
    <w:rsid w:val="00774B9E"/>
    <w:rsid w:val="007766DA"/>
    <w:rsid w:val="00777140"/>
    <w:rsid w:val="00780F3E"/>
    <w:rsid w:val="007821F6"/>
    <w:rsid w:val="00783368"/>
    <w:rsid w:val="00783D16"/>
    <w:rsid w:val="0078599B"/>
    <w:rsid w:val="007933EE"/>
    <w:rsid w:val="00794FE9"/>
    <w:rsid w:val="00795194"/>
    <w:rsid w:val="00795C00"/>
    <w:rsid w:val="007A0669"/>
    <w:rsid w:val="007A0BE3"/>
    <w:rsid w:val="007A15B9"/>
    <w:rsid w:val="007A1C66"/>
    <w:rsid w:val="007A41ED"/>
    <w:rsid w:val="007A4882"/>
    <w:rsid w:val="007A4C80"/>
    <w:rsid w:val="007A5290"/>
    <w:rsid w:val="007A60B0"/>
    <w:rsid w:val="007A6B56"/>
    <w:rsid w:val="007B1040"/>
    <w:rsid w:val="007B12F1"/>
    <w:rsid w:val="007B25FC"/>
    <w:rsid w:val="007B4946"/>
    <w:rsid w:val="007B56A3"/>
    <w:rsid w:val="007B5B73"/>
    <w:rsid w:val="007B686B"/>
    <w:rsid w:val="007B78F0"/>
    <w:rsid w:val="007C0078"/>
    <w:rsid w:val="007C0F1F"/>
    <w:rsid w:val="007C1B5B"/>
    <w:rsid w:val="007C3509"/>
    <w:rsid w:val="007C354C"/>
    <w:rsid w:val="007C38B5"/>
    <w:rsid w:val="007C4CFD"/>
    <w:rsid w:val="007C58B7"/>
    <w:rsid w:val="007C6118"/>
    <w:rsid w:val="007C66E5"/>
    <w:rsid w:val="007C6F20"/>
    <w:rsid w:val="007C708E"/>
    <w:rsid w:val="007C75ED"/>
    <w:rsid w:val="007C7D7F"/>
    <w:rsid w:val="007D09EA"/>
    <w:rsid w:val="007D0F37"/>
    <w:rsid w:val="007D1052"/>
    <w:rsid w:val="007D17ED"/>
    <w:rsid w:val="007D31F6"/>
    <w:rsid w:val="007D6893"/>
    <w:rsid w:val="007D697E"/>
    <w:rsid w:val="007D71CD"/>
    <w:rsid w:val="007D798D"/>
    <w:rsid w:val="007E0CB4"/>
    <w:rsid w:val="007E157D"/>
    <w:rsid w:val="007E2A81"/>
    <w:rsid w:val="007E30DE"/>
    <w:rsid w:val="007E5DFC"/>
    <w:rsid w:val="007E706C"/>
    <w:rsid w:val="007E7501"/>
    <w:rsid w:val="007F0A44"/>
    <w:rsid w:val="007F0BAB"/>
    <w:rsid w:val="007F1B7F"/>
    <w:rsid w:val="007F41BA"/>
    <w:rsid w:val="007F585C"/>
    <w:rsid w:val="007F5966"/>
    <w:rsid w:val="007F6636"/>
    <w:rsid w:val="007F68B5"/>
    <w:rsid w:val="00800050"/>
    <w:rsid w:val="00800C60"/>
    <w:rsid w:val="008012FE"/>
    <w:rsid w:val="008029C8"/>
    <w:rsid w:val="0080344E"/>
    <w:rsid w:val="00803DA5"/>
    <w:rsid w:val="00806226"/>
    <w:rsid w:val="0080644E"/>
    <w:rsid w:val="008120FD"/>
    <w:rsid w:val="00814ED1"/>
    <w:rsid w:val="008156FB"/>
    <w:rsid w:val="00815942"/>
    <w:rsid w:val="0082042C"/>
    <w:rsid w:val="00820CE1"/>
    <w:rsid w:val="00822443"/>
    <w:rsid w:val="00822BA5"/>
    <w:rsid w:val="00823BA6"/>
    <w:rsid w:val="008261C9"/>
    <w:rsid w:val="0083016B"/>
    <w:rsid w:val="00832A94"/>
    <w:rsid w:val="00835113"/>
    <w:rsid w:val="00836352"/>
    <w:rsid w:val="00837510"/>
    <w:rsid w:val="0084078E"/>
    <w:rsid w:val="00841266"/>
    <w:rsid w:val="00841E94"/>
    <w:rsid w:val="008431D7"/>
    <w:rsid w:val="008445AE"/>
    <w:rsid w:val="00845A0B"/>
    <w:rsid w:val="00845B86"/>
    <w:rsid w:val="00846BCB"/>
    <w:rsid w:val="0085037B"/>
    <w:rsid w:val="00853248"/>
    <w:rsid w:val="00854622"/>
    <w:rsid w:val="00856E70"/>
    <w:rsid w:val="008572AC"/>
    <w:rsid w:val="00860BEB"/>
    <w:rsid w:val="00860E7D"/>
    <w:rsid w:val="008615E3"/>
    <w:rsid w:val="00861993"/>
    <w:rsid w:val="0086235D"/>
    <w:rsid w:val="00862BE5"/>
    <w:rsid w:val="008637DE"/>
    <w:rsid w:val="00863912"/>
    <w:rsid w:val="00866AB4"/>
    <w:rsid w:val="0087006A"/>
    <w:rsid w:val="00870FDE"/>
    <w:rsid w:val="00871107"/>
    <w:rsid w:val="00871379"/>
    <w:rsid w:val="0087188E"/>
    <w:rsid w:val="00871C58"/>
    <w:rsid w:val="00872F6E"/>
    <w:rsid w:val="00873907"/>
    <w:rsid w:val="008739E5"/>
    <w:rsid w:val="00874006"/>
    <w:rsid w:val="0087502E"/>
    <w:rsid w:val="0087665A"/>
    <w:rsid w:val="00877F5D"/>
    <w:rsid w:val="0088198B"/>
    <w:rsid w:val="00881A54"/>
    <w:rsid w:val="00884E91"/>
    <w:rsid w:val="008854BC"/>
    <w:rsid w:val="008856A5"/>
    <w:rsid w:val="008861C6"/>
    <w:rsid w:val="00886DAB"/>
    <w:rsid w:val="008912EF"/>
    <w:rsid w:val="0089145E"/>
    <w:rsid w:val="008A0CCD"/>
    <w:rsid w:val="008A24E2"/>
    <w:rsid w:val="008A2CAF"/>
    <w:rsid w:val="008A4DCE"/>
    <w:rsid w:val="008A5354"/>
    <w:rsid w:val="008A5C49"/>
    <w:rsid w:val="008A6238"/>
    <w:rsid w:val="008B0030"/>
    <w:rsid w:val="008B0066"/>
    <w:rsid w:val="008B2F27"/>
    <w:rsid w:val="008B457F"/>
    <w:rsid w:val="008B4D05"/>
    <w:rsid w:val="008B63ED"/>
    <w:rsid w:val="008B768B"/>
    <w:rsid w:val="008B7C9A"/>
    <w:rsid w:val="008C02AA"/>
    <w:rsid w:val="008C04EB"/>
    <w:rsid w:val="008C0F16"/>
    <w:rsid w:val="008C4442"/>
    <w:rsid w:val="008C47A7"/>
    <w:rsid w:val="008C4B82"/>
    <w:rsid w:val="008C4C36"/>
    <w:rsid w:val="008C75EA"/>
    <w:rsid w:val="008C7B67"/>
    <w:rsid w:val="008D0255"/>
    <w:rsid w:val="008D1DFE"/>
    <w:rsid w:val="008D222C"/>
    <w:rsid w:val="008D37C1"/>
    <w:rsid w:val="008D436B"/>
    <w:rsid w:val="008D5C0F"/>
    <w:rsid w:val="008D6637"/>
    <w:rsid w:val="008D698E"/>
    <w:rsid w:val="008D7055"/>
    <w:rsid w:val="008E09A5"/>
    <w:rsid w:val="008E158F"/>
    <w:rsid w:val="008E1837"/>
    <w:rsid w:val="008E1F02"/>
    <w:rsid w:val="008E353B"/>
    <w:rsid w:val="008E3C67"/>
    <w:rsid w:val="008E46AD"/>
    <w:rsid w:val="008E4D13"/>
    <w:rsid w:val="008E4FD3"/>
    <w:rsid w:val="008E5533"/>
    <w:rsid w:val="008E60C0"/>
    <w:rsid w:val="008E6C2E"/>
    <w:rsid w:val="008E7450"/>
    <w:rsid w:val="008E7E44"/>
    <w:rsid w:val="008F1F58"/>
    <w:rsid w:val="008F3E4B"/>
    <w:rsid w:val="008F53B9"/>
    <w:rsid w:val="008F59B5"/>
    <w:rsid w:val="008F611C"/>
    <w:rsid w:val="008F6BD1"/>
    <w:rsid w:val="008F6F66"/>
    <w:rsid w:val="00900696"/>
    <w:rsid w:val="0090118E"/>
    <w:rsid w:val="00901E57"/>
    <w:rsid w:val="009021B0"/>
    <w:rsid w:val="00902701"/>
    <w:rsid w:val="0090287A"/>
    <w:rsid w:val="00902BB3"/>
    <w:rsid w:val="009041CF"/>
    <w:rsid w:val="00906DAD"/>
    <w:rsid w:val="00914BDA"/>
    <w:rsid w:val="00915D8D"/>
    <w:rsid w:val="00916B70"/>
    <w:rsid w:val="00916FFD"/>
    <w:rsid w:val="009172A7"/>
    <w:rsid w:val="00920049"/>
    <w:rsid w:val="009209D2"/>
    <w:rsid w:val="0092131B"/>
    <w:rsid w:val="00921B9F"/>
    <w:rsid w:val="009228FA"/>
    <w:rsid w:val="00922ABE"/>
    <w:rsid w:val="00922D2A"/>
    <w:rsid w:val="0092374C"/>
    <w:rsid w:val="009249F6"/>
    <w:rsid w:val="00924FDD"/>
    <w:rsid w:val="00925049"/>
    <w:rsid w:val="00926B5C"/>
    <w:rsid w:val="00932FA6"/>
    <w:rsid w:val="009332CB"/>
    <w:rsid w:val="009342F6"/>
    <w:rsid w:val="0093466E"/>
    <w:rsid w:val="00935216"/>
    <w:rsid w:val="00935A79"/>
    <w:rsid w:val="00940B3E"/>
    <w:rsid w:val="009414D0"/>
    <w:rsid w:val="009459A5"/>
    <w:rsid w:val="009460B0"/>
    <w:rsid w:val="009460B8"/>
    <w:rsid w:val="00947910"/>
    <w:rsid w:val="0094792D"/>
    <w:rsid w:val="00950327"/>
    <w:rsid w:val="0095071E"/>
    <w:rsid w:val="009509E4"/>
    <w:rsid w:val="00950E1B"/>
    <w:rsid w:val="00952271"/>
    <w:rsid w:val="00953DEF"/>
    <w:rsid w:val="00955BF1"/>
    <w:rsid w:val="009560D4"/>
    <w:rsid w:val="00956879"/>
    <w:rsid w:val="00956FD4"/>
    <w:rsid w:val="00957B9E"/>
    <w:rsid w:val="00957FAB"/>
    <w:rsid w:val="00962A98"/>
    <w:rsid w:val="009644CD"/>
    <w:rsid w:val="00964579"/>
    <w:rsid w:val="00964BB5"/>
    <w:rsid w:val="009659C6"/>
    <w:rsid w:val="00971062"/>
    <w:rsid w:val="00971128"/>
    <w:rsid w:val="00971ADF"/>
    <w:rsid w:val="00973A32"/>
    <w:rsid w:val="00976360"/>
    <w:rsid w:val="009778D2"/>
    <w:rsid w:val="00980024"/>
    <w:rsid w:val="00980184"/>
    <w:rsid w:val="00981781"/>
    <w:rsid w:val="00981B26"/>
    <w:rsid w:val="00982A22"/>
    <w:rsid w:val="00984668"/>
    <w:rsid w:val="00985FB8"/>
    <w:rsid w:val="00986977"/>
    <w:rsid w:val="00986BD4"/>
    <w:rsid w:val="00987CF9"/>
    <w:rsid w:val="0099047F"/>
    <w:rsid w:val="009925D2"/>
    <w:rsid w:val="009929E4"/>
    <w:rsid w:val="00993440"/>
    <w:rsid w:val="0099480D"/>
    <w:rsid w:val="00995796"/>
    <w:rsid w:val="00996424"/>
    <w:rsid w:val="009A03C3"/>
    <w:rsid w:val="009A1F2A"/>
    <w:rsid w:val="009A45E9"/>
    <w:rsid w:val="009A5104"/>
    <w:rsid w:val="009A560B"/>
    <w:rsid w:val="009A7173"/>
    <w:rsid w:val="009B01AC"/>
    <w:rsid w:val="009B08DC"/>
    <w:rsid w:val="009B195E"/>
    <w:rsid w:val="009B2C46"/>
    <w:rsid w:val="009B76E5"/>
    <w:rsid w:val="009C2835"/>
    <w:rsid w:val="009C342B"/>
    <w:rsid w:val="009C35D9"/>
    <w:rsid w:val="009C39BA"/>
    <w:rsid w:val="009C39F3"/>
    <w:rsid w:val="009C43DC"/>
    <w:rsid w:val="009C5251"/>
    <w:rsid w:val="009C5804"/>
    <w:rsid w:val="009C5DA7"/>
    <w:rsid w:val="009C6470"/>
    <w:rsid w:val="009C6B64"/>
    <w:rsid w:val="009C717D"/>
    <w:rsid w:val="009C7606"/>
    <w:rsid w:val="009C775A"/>
    <w:rsid w:val="009C7A13"/>
    <w:rsid w:val="009D0BBE"/>
    <w:rsid w:val="009D294B"/>
    <w:rsid w:val="009D6774"/>
    <w:rsid w:val="009E1859"/>
    <w:rsid w:val="009E3AF2"/>
    <w:rsid w:val="009E42B3"/>
    <w:rsid w:val="009E4E82"/>
    <w:rsid w:val="009E5539"/>
    <w:rsid w:val="009F19DF"/>
    <w:rsid w:val="009F2A2F"/>
    <w:rsid w:val="009F3144"/>
    <w:rsid w:val="009F32DC"/>
    <w:rsid w:val="009F4FB1"/>
    <w:rsid w:val="00A014B8"/>
    <w:rsid w:val="00A039E5"/>
    <w:rsid w:val="00A0465A"/>
    <w:rsid w:val="00A04F27"/>
    <w:rsid w:val="00A055A8"/>
    <w:rsid w:val="00A06933"/>
    <w:rsid w:val="00A07D41"/>
    <w:rsid w:val="00A1092C"/>
    <w:rsid w:val="00A10F78"/>
    <w:rsid w:val="00A11A2B"/>
    <w:rsid w:val="00A11D7E"/>
    <w:rsid w:val="00A11F7A"/>
    <w:rsid w:val="00A1550F"/>
    <w:rsid w:val="00A15CE4"/>
    <w:rsid w:val="00A16BC3"/>
    <w:rsid w:val="00A16EFF"/>
    <w:rsid w:val="00A17354"/>
    <w:rsid w:val="00A17FE1"/>
    <w:rsid w:val="00A21EAE"/>
    <w:rsid w:val="00A21F87"/>
    <w:rsid w:val="00A22BF4"/>
    <w:rsid w:val="00A23CF0"/>
    <w:rsid w:val="00A2409A"/>
    <w:rsid w:val="00A24176"/>
    <w:rsid w:val="00A24AD8"/>
    <w:rsid w:val="00A305AC"/>
    <w:rsid w:val="00A30E81"/>
    <w:rsid w:val="00A31B9F"/>
    <w:rsid w:val="00A34984"/>
    <w:rsid w:val="00A357AC"/>
    <w:rsid w:val="00A35DD1"/>
    <w:rsid w:val="00A3623F"/>
    <w:rsid w:val="00A3725F"/>
    <w:rsid w:val="00A372FD"/>
    <w:rsid w:val="00A37418"/>
    <w:rsid w:val="00A37808"/>
    <w:rsid w:val="00A41477"/>
    <w:rsid w:val="00A41FFF"/>
    <w:rsid w:val="00A42C2A"/>
    <w:rsid w:val="00A42CEB"/>
    <w:rsid w:val="00A4308D"/>
    <w:rsid w:val="00A43BE3"/>
    <w:rsid w:val="00A45C2B"/>
    <w:rsid w:val="00A4600E"/>
    <w:rsid w:val="00A460D1"/>
    <w:rsid w:val="00A46BBB"/>
    <w:rsid w:val="00A46EF8"/>
    <w:rsid w:val="00A5115B"/>
    <w:rsid w:val="00A52963"/>
    <w:rsid w:val="00A53A07"/>
    <w:rsid w:val="00A53C5E"/>
    <w:rsid w:val="00A57062"/>
    <w:rsid w:val="00A578B9"/>
    <w:rsid w:val="00A60AB2"/>
    <w:rsid w:val="00A62D17"/>
    <w:rsid w:val="00A64221"/>
    <w:rsid w:val="00A64E3F"/>
    <w:rsid w:val="00A66064"/>
    <w:rsid w:val="00A66F57"/>
    <w:rsid w:val="00A6745B"/>
    <w:rsid w:val="00A709E8"/>
    <w:rsid w:val="00A720F7"/>
    <w:rsid w:val="00A72469"/>
    <w:rsid w:val="00A72803"/>
    <w:rsid w:val="00A73C17"/>
    <w:rsid w:val="00A7501E"/>
    <w:rsid w:val="00A764A8"/>
    <w:rsid w:val="00A771A3"/>
    <w:rsid w:val="00A80463"/>
    <w:rsid w:val="00A806EB"/>
    <w:rsid w:val="00A826EC"/>
    <w:rsid w:val="00A84A96"/>
    <w:rsid w:val="00A84EB6"/>
    <w:rsid w:val="00A852CF"/>
    <w:rsid w:val="00A873FB"/>
    <w:rsid w:val="00A907A6"/>
    <w:rsid w:val="00A918FB"/>
    <w:rsid w:val="00A93041"/>
    <w:rsid w:val="00A93274"/>
    <w:rsid w:val="00A9407D"/>
    <w:rsid w:val="00A94258"/>
    <w:rsid w:val="00A9542C"/>
    <w:rsid w:val="00A95729"/>
    <w:rsid w:val="00A95769"/>
    <w:rsid w:val="00A96DD2"/>
    <w:rsid w:val="00AA04B1"/>
    <w:rsid w:val="00AA0A66"/>
    <w:rsid w:val="00AA17B0"/>
    <w:rsid w:val="00AA287C"/>
    <w:rsid w:val="00AA2CDA"/>
    <w:rsid w:val="00AA3767"/>
    <w:rsid w:val="00AA559B"/>
    <w:rsid w:val="00AA5673"/>
    <w:rsid w:val="00AA56B3"/>
    <w:rsid w:val="00AA7139"/>
    <w:rsid w:val="00AA7315"/>
    <w:rsid w:val="00AA7F64"/>
    <w:rsid w:val="00AB0585"/>
    <w:rsid w:val="00AB4223"/>
    <w:rsid w:val="00AB4FEF"/>
    <w:rsid w:val="00AB523A"/>
    <w:rsid w:val="00AB55F2"/>
    <w:rsid w:val="00AB75F2"/>
    <w:rsid w:val="00AB78F9"/>
    <w:rsid w:val="00AC08EC"/>
    <w:rsid w:val="00AC0A8A"/>
    <w:rsid w:val="00AC38FA"/>
    <w:rsid w:val="00AC4038"/>
    <w:rsid w:val="00AC61A5"/>
    <w:rsid w:val="00AC6509"/>
    <w:rsid w:val="00AD0748"/>
    <w:rsid w:val="00AD14AF"/>
    <w:rsid w:val="00AD561A"/>
    <w:rsid w:val="00AD5C73"/>
    <w:rsid w:val="00AD754E"/>
    <w:rsid w:val="00AD7571"/>
    <w:rsid w:val="00AE00C7"/>
    <w:rsid w:val="00AE146E"/>
    <w:rsid w:val="00AE4A5A"/>
    <w:rsid w:val="00AE4D6F"/>
    <w:rsid w:val="00AE66E1"/>
    <w:rsid w:val="00AE710D"/>
    <w:rsid w:val="00AE76FA"/>
    <w:rsid w:val="00AF0958"/>
    <w:rsid w:val="00AF11DA"/>
    <w:rsid w:val="00AF1BA3"/>
    <w:rsid w:val="00AF25B6"/>
    <w:rsid w:val="00AF281E"/>
    <w:rsid w:val="00AF2F3E"/>
    <w:rsid w:val="00AF3913"/>
    <w:rsid w:val="00AF3F35"/>
    <w:rsid w:val="00AF4964"/>
    <w:rsid w:val="00AF49CC"/>
    <w:rsid w:val="00AF4A29"/>
    <w:rsid w:val="00AF58C0"/>
    <w:rsid w:val="00AF609D"/>
    <w:rsid w:val="00B003F7"/>
    <w:rsid w:val="00B00A06"/>
    <w:rsid w:val="00B00D61"/>
    <w:rsid w:val="00B020BF"/>
    <w:rsid w:val="00B02E7D"/>
    <w:rsid w:val="00B03BE8"/>
    <w:rsid w:val="00B04265"/>
    <w:rsid w:val="00B04B74"/>
    <w:rsid w:val="00B0758A"/>
    <w:rsid w:val="00B07B08"/>
    <w:rsid w:val="00B109F5"/>
    <w:rsid w:val="00B11950"/>
    <w:rsid w:val="00B11FF3"/>
    <w:rsid w:val="00B13FE1"/>
    <w:rsid w:val="00B15796"/>
    <w:rsid w:val="00B15929"/>
    <w:rsid w:val="00B15B03"/>
    <w:rsid w:val="00B16CCC"/>
    <w:rsid w:val="00B210C3"/>
    <w:rsid w:val="00B220E0"/>
    <w:rsid w:val="00B228FD"/>
    <w:rsid w:val="00B23A69"/>
    <w:rsid w:val="00B24C61"/>
    <w:rsid w:val="00B3018B"/>
    <w:rsid w:val="00B34060"/>
    <w:rsid w:val="00B34725"/>
    <w:rsid w:val="00B35512"/>
    <w:rsid w:val="00B41DD4"/>
    <w:rsid w:val="00B4247F"/>
    <w:rsid w:val="00B434C8"/>
    <w:rsid w:val="00B4382F"/>
    <w:rsid w:val="00B43B15"/>
    <w:rsid w:val="00B4433B"/>
    <w:rsid w:val="00B456A6"/>
    <w:rsid w:val="00B4699F"/>
    <w:rsid w:val="00B47FBA"/>
    <w:rsid w:val="00B5042C"/>
    <w:rsid w:val="00B505C6"/>
    <w:rsid w:val="00B554B9"/>
    <w:rsid w:val="00B56AE0"/>
    <w:rsid w:val="00B56EA9"/>
    <w:rsid w:val="00B57187"/>
    <w:rsid w:val="00B602C0"/>
    <w:rsid w:val="00B60675"/>
    <w:rsid w:val="00B6089A"/>
    <w:rsid w:val="00B61944"/>
    <w:rsid w:val="00B61B17"/>
    <w:rsid w:val="00B61C82"/>
    <w:rsid w:val="00B6333D"/>
    <w:rsid w:val="00B63717"/>
    <w:rsid w:val="00B63F0D"/>
    <w:rsid w:val="00B6474D"/>
    <w:rsid w:val="00B64AEE"/>
    <w:rsid w:val="00B65ABE"/>
    <w:rsid w:val="00B70160"/>
    <w:rsid w:val="00B70482"/>
    <w:rsid w:val="00B7057B"/>
    <w:rsid w:val="00B70840"/>
    <w:rsid w:val="00B72E2B"/>
    <w:rsid w:val="00B74948"/>
    <w:rsid w:val="00B7517F"/>
    <w:rsid w:val="00B75827"/>
    <w:rsid w:val="00B7593B"/>
    <w:rsid w:val="00B77A47"/>
    <w:rsid w:val="00B817AE"/>
    <w:rsid w:val="00B81FD5"/>
    <w:rsid w:val="00B8328F"/>
    <w:rsid w:val="00B8591A"/>
    <w:rsid w:val="00B85FFC"/>
    <w:rsid w:val="00B90C49"/>
    <w:rsid w:val="00B9242E"/>
    <w:rsid w:val="00B92A22"/>
    <w:rsid w:val="00B9487E"/>
    <w:rsid w:val="00B94FF1"/>
    <w:rsid w:val="00B95C26"/>
    <w:rsid w:val="00B95FB3"/>
    <w:rsid w:val="00B96D58"/>
    <w:rsid w:val="00BA0783"/>
    <w:rsid w:val="00BA09C7"/>
    <w:rsid w:val="00BA0A0D"/>
    <w:rsid w:val="00BA0B41"/>
    <w:rsid w:val="00BA1E58"/>
    <w:rsid w:val="00BA275E"/>
    <w:rsid w:val="00BA392A"/>
    <w:rsid w:val="00BA50E9"/>
    <w:rsid w:val="00BA7EE2"/>
    <w:rsid w:val="00BB0AC9"/>
    <w:rsid w:val="00BB17EE"/>
    <w:rsid w:val="00BB19B1"/>
    <w:rsid w:val="00BB2260"/>
    <w:rsid w:val="00BB29DC"/>
    <w:rsid w:val="00BB4291"/>
    <w:rsid w:val="00BB5E66"/>
    <w:rsid w:val="00BB6024"/>
    <w:rsid w:val="00BC0045"/>
    <w:rsid w:val="00BC0290"/>
    <w:rsid w:val="00BC0C76"/>
    <w:rsid w:val="00BC1107"/>
    <w:rsid w:val="00BC1658"/>
    <w:rsid w:val="00BC26C7"/>
    <w:rsid w:val="00BC2A85"/>
    <w:rsid w:val="00BC39F6"/>
    <w:rsid w:val="00BC61B4"/>
    <w:rsid w:val="00BD1D99"/>
    <w:rsid w:val="00BD47BE"/>
    <w:rsid w:val="00BD4DBA"/>
    <w:rsid w:val="00BD5709"/>
    <w:rsid w:val="00BD630D"/>
    <w:rsid w:val="00BD6ADC"/>
    <w:rsid w:val="00BD6B14"/>
    <w:rsid w:val="00BD6D07"/>
    <w:rsid w:val="00BE0D11"/>
    <w:rsid w:val="00BE5D24"/>
    <w:rsid w:val="00BE7CE9"/>
    <w:rsid w:val="00BF0806"/>
    <w:rsid w:val="00BF48EF"/>
    <w:rsid w:val="00BF5828"/>
    <w:rsid w:val="00BF692C"/>
    <w:rsid w:val="00BF7683"/>
    <w:rsid w:val="00C00369"/>
    <w:rsid w:val="00C00387"/>
    <w:rsid w:val="00C010C9"/>
    <w:rsid w:val="00C0170D"/>
    <w:rsid w:val="00C01E28"/>
    <w:rsid w:val="00C02ACA"/>
    <w:rsid w:val="00C0384F"/>
    <w:rsid w:val="00C043B4"/>
    <w:rsid w:val="00C044F6"/>
    <w:rsid w:val="00C04ED9"/>
    <w:rsid w:val="00C06232"/>
    <w:rsid w:val="00C0687B"/>
    <w:rsid w:val="00C078A7"/>
    <w:rsid w:val="00C10353"/>
    <w:rsid w:val="00C11FA6"/>
    <w:rsid w:val="00C12426"/>
    <w:rsid w:val="00C12CF2"/>
    <w:rsid w:val="00C14439"/>
    <w:rsid w:val="00C159A2"/>
    <w:rsid w:val="00C16A48"/>
    <w:rsid w:val="00C17237"/>
    <w:rsid w:val="00C17CCD"/>
    <w:rsid w:val="00C20FF6"/>
    <w:rsid w:val="00C222DB"/>
    <w:rsid w:val="00C235AE"/>
    <w:rsid w:val="00C243AA"/>
    <w:rsid w:val="00C257D6"/>
    <w:rsid w:val="00C25E16"/>
    <w:rsid w:val="00C2725B"/>
    <w:rsid w:val="00C2770F"/>
    <w:rsid w:val="00C30CB2"/>
    <w:rsid w:val="00C3155B"/>
    <w:rsid w:val="00C36122"/>
    <w:rsid w:val="00C361CD"/>
    <w:rsid w:val="00C3647D"/>
    <w:rsid w:val="00C37693"/>
    <w:rsid w:val="00C43E0B"/>
    <w:rsid w:val="00C50355"/>
    <w:rsid w:val="00C5043E"/>
    <w:rsid w:val="00C50522"/>
    <w:rsid w:val="00C51095"/>
    <w:rsid w:val="00C54328"/>
    <w:rsid w:val="00C547E5"/>
    <w:rsid w:val="00C55499"/>
    <w:rsid w:val="00C56CD0"/>
    <w:rsid w:val="00C609A1"/>
    <w:rsid w:val="00C62152"/>
    <w:rsid w:val="00C627E5"/>
    <w:rsid w:val="00C638B6"/>
    <w:rsid w:val="00C63B8C"/>
    <w:rsid w:val="00C63C21"/>
    <w:rsid w:val="00C6431C"/>
    <w:rsid w:val="00C64B8D"/>
    <w:rsid w:val="00C6555D"/>
    <w:rsid w:val="00C659B3"/>
    <w:rsid w:val="00C65F33"/>
    <w:rsid w:val="00C66291"/>
    <w:rsid w:val="00C71A36"/>
    <w:rsid w:val="00C71DF6"/>
    <w:rsid w:val="00C752CB"/>
    <w:rsid w:val="00C763F0"/>
    <w:rsid w:val="00C77010"/>
    <w:rsid w:val="00C77441"/>
    <w:rsid w:val="00C775E4"/>
    <w:rsid w:val="00C777BA"/>
    <w:rsid w:val="00C779BA"/>
    <w:rsid w:val="00C77F07"/>
    <w:rsid w:val="00C80303"/>
    <w:rsid w:val="00C80FC4"/>
    <w:rsid w:val="00C81002"/>
    <w:rsid w:val="00C86160"/>
    <w:rsid w:val="00C87120"/>
    <w:rsid w:val="00C905D2"/>
    <w:rsid w:val="00C905D9"/>
    <w:rsid w:val="00C90A0C"/>
    <w:rsid w:val="00C9325E"/>
    <w:rsid w:val="00C93C03"/>
    <w:rsid w:val="00C9432C"/>
    <w:rsid w:val="00C946AB"/>
    <w:rsid w:val="00C96C66"/>
    <w:rsid w:val="00C97F50"/>
    <w:rsid w:val="00CA0421"/>
    <w:rsid w:val="00CA0D04"/>
    <w:rsid w:val="00CA2C85"/>
    <w:rsid w:val="00CA5EC6"/>
    <w:rsid w:val="00CA6FB1"/>
    <w:rsid w:val="00CA7447"/>
    <w:rsid w:val="00CB1953"/>
    <w:rsid w:val="00CB425F"/>
    <w:rsid w:val="00CB49A2"/>
    <w:rsid w:val="00CB5126"/>
    <w:rsid w:val="00CB5CB1"/>
    <w:rsid w:val="00CB6E95"/>
    <w:rsid w:val="00CB71F9"/>
    <w:rsid w:val="00CC129A"/>
    <w:rsid w:val="00CC1FD4"/>
    <w:rsid w:val="00CC5621"/>
    <w:rsid w:val="00CD3061"/>
    <w:rsid w:val="00CD3197"/>
    <w:rsid w:val="00CD38B4"/>
    <w:rsid w:val="00CD3C69"/>
    <w:rsid w:val="00CD5363"/>
    <w:rsid w:val="00CD5DEC"/>
    <w:rsid w:val="00CD6021"/>
    <w:rsid w:val="00CD612C"/>
    <w:rsid w:val="00CE0658"/>
    <w:rsid w:val="00CE0C9A"/>
    <w:rsid w:val="00CE0EAA"/>
    <w:rsid w:val="00CE1342"/>
    <w:rsid w:val="00CE1BA3"/>
    <w:rsid w:val="00CE4317"/>
    <w:rsid w:val="00CE4E46"/>
    <w:rsid w:val="00CE5FAC"/>
    <w:rsid w:val="00CE656A"/>
    <w:rsid w:val="00CE7BE8"/>
    <w:rsid w:val="00CF0AAB"/>
    <w:rsid w:val="00CF2AF0"/>
    <w:rsid w:val="00CF2D15"/>
    <w:rsid w:val="00CF33AF"/>
    <w:rsid w:val="00CF3A01"/>
    <w:rsid w:val="00CF72DA"/>
    <w:rsid w:val="00D047A3"/>
    <w:rsid w:val="00D05004"/>
    <w:rsid w:val="00D0530C"/>
    <w:rsid w:val="00D059C8"/>
    <w:rsid w:val="00D05EFA"/>
    <w:rsid w:val="00D05F9E"/>
    <w:rsid w:val="00D06D74"/>
    <w:rsid w:val="00D121E6"/>
    <w:rsid w:val="00D155E8"/>
    <w:rsid w:val="00D157D4"/>
    <w:rsid w:val="00D1716B"/>
    <w:rsid w:val="00D175B9"/>
    <w:rsid w:val="00D20BC0"/>
    <w:rsid w:val="00D23DD8"/>
    <w:rsid w:val="00D261F2"/>
    <w:rsid w:val="00D26276"/>
    <w:rsid w:val="00D26D17"/>
    <w:rsid w:val="00D276FA"/>
    <w:rsid w:val="00D27B14"/>
    <w:rsid w:val="00D30697"/>
    <w:rsid w:val="00D31104"/>
    <w:rsid w:val="00D31254"/>
    <w:rsid w:val="00D32B6D"/>
    <w:rsid w:val="00D32D76"/>
    <w:rsid w:val="00D33C12"/>
    <w:rsid w:val="00D34166"/>
    <w:rsid w:val="00D408D0"/>
    <w:rsid w:val="00D40937"/>
    <w:rsid w:val="00D41027"/>
    <w:rsid w:val="00D41CD3"/>
    <w:rsid w:val="00D422CE"/>
    <w:rsid w:val="00D4352A"/>
    <w:rsid w:val="00D45DC7"/>
    <w:rsid w:val="00D477BB"/>
    <w:rsid w:val="00D500EF"/>
    <w:rsid w:val="00D5180D"/>
    <w:rsid w:val="00D52DA6"/>
    <w:rsid w:val="00D538D5"/>
    <w:rsid w:val="00D53E66"/>
    <w:rsid w:val="00D554FA"/>
    <w:rsid w:val="00D56875"/>
    <w:rsid w:val="00D56A33"/>
    <w:rsid w:val="00D56AF0"/>
    <w:rsid w:val="00D61EB6"/>
    <w:rsid w:val="00D62118"/>
    <w:rsid w:val="00D62BC3"/>
    <w:rsid w:val="00D64138"/>
    <w:rsid w:val="00D65641"/>
    <w:rsid w:val="00D67B0F"/>
    <w:rsid w:val="00D67B4D"/>
    <w:rsid w:val="00D70440"/>
    <w:rsid w:val="00D70DD4"/>
    <w:rsid w:val="00D72947"/>
    <w:rsid w:val="00D7332C"/>
    <w:rsid w:val="00D73BD3"/>
    <w:rsid w:val="00D74D6E"/>
    <w:rsid w:val="00D74DD3"/>
    <w:rsid w:val="00D74FAA"/>
    <w:rsid w:val="00D7619C"/>
    <w:rsid w:val="00D77E78"/>
    <w:rsid w:val="00D800AE"/>
    <w:rsid w:val="00D803C0"/>
    <w:rsid w:val="00D803ED"/>
    <w:rsid w:val="00D81AE6"/>
    <w:rsid w:val="00D834FC"/>
    <w:rsid w:val="00D86104"/>
    <w:rsid w:val="00D871A0"/>
    <w:rsid w:val="00D903A3"/>
    <w:rsid w:val="00D90DF9"/>
    <w:rsid w:val="00D91018"/>
    <w:rsid w:val="00D91529"/>
    <w:rsid w:val="00D929EE"/>
    <w:rsid w:val="00D92DD4"/>
    <w:rsid w:val="00D97248"/>
    <w:rsid w:val="00D97DD6"/>
    <w:rsid w:val="00DA0F1D"/>
    <w:rsid w:val="00DA2049"/>
    <w:rsid w:val="00DA233B"/>
    <w:rsid w:val="00DA4E29"/>
    <w:rsid w:val="00DA5202"/>
    <w:rsid w:val="00DA67F1"/>
    <w:rsid w:val="00DA7455"/>
    <w:rsid w:val="00DB1F7D"/>
    <w:rsid w:val="00DB2548"/>
    <w:rsid w:val="00DB4B6F"/>
    <w:rsid w:val="00DB5753"/>
    <w:rsid w:val="00DB605D"/>
    <w:rsid w:val="00DB6504"/>
    <w:rsid w:val="00DB6C19"/>
    <w:rsid w:val="00DB73FE"/>
    <w:rsid w:val="00DB7CC7"/>
    <w:rsid w:val="00DB7D8B"/>
    <w:rsid w:val="00DC216A"/>
    <w:rsid w:val="00DC6ECC"/>
    <w:rsid w:val="00DC6F16"/>
    <w:rsid w:val="00DC7CFB"/>
    <w:rsid w:val="00DD0C6F"/>
    <w:rsid w:val="00DD0EB3"/>
    <w:rsid w:val="00DD1CE7"/>
    <w:rsid w:val="00DD38CE"/>
    <w:rsid w:val="00DD4D6E"/>
    <w:rsid w:val="00DD5816"/>
    <w:rsid w:val="00DD5A25"/>
    <w:rsid w:val="00DD5FEC"/>
    <w:rsid w:val="00DD64AC"/>
    <w:rsid w:val="00DD6C29"/>
    <w:rsid w:val="00DE0A76"/>
    <w:rsid w:val="00DE18DD"/>
    <w:rsid w:val="00DE3259"/>
    <w:rsid w:val="00DE4E47"/>
    <w:rsid w:val="00DE5999"/>
    <w:rsid w:val="00DE6075"/>
    <w:rsid w:val="00DE607F"/>
    <w:rsid w:val="00DE60CA"/>
    <w:rsid w:val="00DF0ACA"/>
    <w:rsid w:val="00DF1B0F"/>
    <w:rsid w:val="00DF2D35"/>
    <w:rsid w:val="00DF2F97"/>
    <w:rsid w:val="00DF3069"/>
    <w:rsid w:val="00DF308E"/>
    <w:rsid w:val="00DF3D5F"/>
    <w:rsid w:val="00DF4A45"/>
    <w:rsid w:val="00DF553E"/>
    <w:rsid w:val="00E01ADF"/>
    <w:rsid w:val="00E01F03"/>
    <w:rsid w:val="00E02695"/>
    <w:rsid w:val="00E03C3E"/>
    <w:rsid w:val="00E0462C"/>
    <w:rsid w:val="00E04B9B"/>
    <w:rsid w:val="00E05157"/>
    <w:rsid w:val="00E0657F"/>
    <w:rsid w:val="00E0692F"/>
    <w:rsid w:val="00E0694C"/>
    <w:rsid w:val="00E07880"/>
    <w:rsid w:val="00E11FC0"/>
    <w:rsid w:val="00E13D24"/>
    <w:rsid w:val="00E14E81"/>
    <w:rsid w:val="00E16B4F"/>
    <w:rsid w:val="00E16C40"/>
    <w:rsid w:val="00E17251"/>
    <w:rsid w:val="00E179A0"/>
    <w:rsid w:val="00E2235E"/>
    <w:rsid w:val="00E23F38"/>
    <w:rsid w:val="00E24A6E"/>
    <w:rsid w:val="00E27113"/>
    <w:rsid w:val="00E30264"/>
    <w:rsid w:val="00E3034D"/>
    <w:rsid w:val="00E33E13"/>
    <w:rsid w:val="00E341CC"/>
    <w:rsid w:val="00E34406"/>
    <w:rsid w:val="00E34848"/>
    <w:rsid w:val="00E352E4"/>
    <w:rsid w:val="00E35C7F"/>
    <w:rsid w:val="00E4001A"/>
    <w:rsid w:val="00E4045E"/>
    <w:rsid w:val="00E4068B"/>
    <w:rsid w:val="00E414B9"/>
    <w:rsid w:val="00E41E83"/>
    <w:rsid w:val="00E438B0"/>
    <w:rsid w:val="00E44DB8"/>
    <w:rsid w:val="00E4661D"/>
    <w:rsid w:val="00E50E10"/>
    <w:rsid w:val="00E51746"/>
    <w:rsid w:val="00E51B2F"/>
    <w:rsid w:val="00E52A2F"/>
    <w:rsid w:val="00E54B8F"/>
    <w:rsid w:val="00E54C1D"/>
    <w:rsid w:val="00E573AC"/>
    <w:rsid w:val="00E57899"/>
    <w:rsid w:val="00E57B8C"/>
    <w:rsid w:val="00E605CD"/>
    <w:rsid w:val="00E606E5"/>
    <w:rsid w:val="00E60B07"/>
    <w:rsid w:val="00E61B89"/>
    <w:rsid w:val="00E66B2E"/>
    <w:rsid w:val="00E66E11"/>
    <w:rsid w:val="00E677E2"/>
    <w:rsid w:val="00E678FC"/>
    <w:rsid w:val="00E67A3B"/>
    <w:rsid w:val="00E71729"/>
    <w:rsid w:val="00E7182F"/>
    <w:rsid w:val="00E73745"/>
    <w:rsid w:val="00E742CA"/>
    <w:rsid w:val="00E74998"/>
    <w:rsid w:val="00E74A51"/>
    <w:rsid w:val="00E74B70"/>
    <w:rsid w:val="00E74E8F"/>
    <w:rsid w:val="00E750B6"/>
    <w:rsid w:val="00E7532D"/>
    <w:rsid w:val="00E7694D"/>
    <w:rsid w:val="00E76CEC"/>
    <w:rsid w:val="00E77364"/>
    <w:rsid w:val="00E800D3"/>
    <w:rsid w:val="00E81054"/>
    <w:rsid w:val="00E83324"/>
    <w:rsid w:val="00E839F2"/>
    <w:rsid w:val="00E84EA4"/>
    <w:rsid w:val="00E85FEA"/>
    <w:rsid w:val="00E87359"/>
    <w:rsid w:val="00E87426"/>
    <w:rsid w:val="00E90232"/>
    <w:rsid w:val="00E91FB6"/>
    <w:rsid w:val="00E92853"/>
    <w:rsid w:val="00E9404E"/>
    <w:rsid w:val="00E94E79"/>
    <w:rsid w:val="00E94EFE"/>
    <w:rsid w:val="00E9683A"/>
    <w:rsid w:val="00EA080F"/>
    <w:rsid w:val="00EA2610"/>
    <w:rsid w:val="00EA2A77"/>
    <w:rsid w:val="00EA3C0E"/>
    <w:rsid w:val="00EA3C61"/>
    <w:rsid w:val="00EA4DCD"/>
    <w:rsid w:val="00EA5C0E"/>
    <w:rsid w:val="00EA72E2"/>
    <w:rsid w:val="00EB0C57"/>
    <w:rsid w:val="00EB1078"/>
    <w:rsid w:val="00EB1AAC"/>
    <w:rsid w:val="00EB3E5B"/>
    <w:rsid w:val="00EB40E3"/>
    <w:rsid w:val="00EC0F37"/>
    <w:rsid w:val="00EC10F7"/>
    <w:rsid w:val="00EC1BE3"/>
    <w:rsid w:val="00EC1F5C"/>
    <w:rsid w:val="00EC2A3F"/>
    <w:rsid w:val="00EC33C3"/>
    <w:rsid w:val="00EC3709"/>
    <w:rsid w:val="00EC48FC"/>
    <w:rsid w:val="00EC49A6"/>
    <w:rsid w:val="00EC5403"/>
    <w:rsid w:val="00EC5975"/>
    <w:rsid w:val="00EC5D65"/>
    <w:rsid w:val="00EC62B7"/>
    <w:rsid w:val="00EC666A"/>
    <w:rsid w:val="00EC6701"/>
    <w:rsid w:val="00EC6FD3"/>
    <w:rsid w:val="00ED01B7"/>
    <w:rsid w:val="00ED1FE0"/>
    <w:rsid w:val="00ED23B3"/>
    <w:rsid w:val="00ED23B4"/>
    <w:rsid w:val="00ED310F"/>
    <w:rsid w:val="00ED488D"/>
    <w:rsid w:val="00ED563E"/>
    <w:rsid w:val="00ED6FE7"/>
    <w:rsid w:val="00EE1AF4"/>
    <w:rsid w:val="00EE4962"/>
    <w:rsid w:val="00EE5358"/>
    <w:rsid w:val="00EE543E"/>
    <w:rsid w:val="00EE5E62"/>
    <w:rsid w:val="00EE60D9"/>
    <w:rsid w:val="00EE7344"/>
    <w:rsid w:val="00EF00C5"/>
    <w:rsid w:val="00EF08C4"/>
    <w:rsid w:val="00EF0CD3"/>
    <w:rsid w:val="00EF1288"/>
    <w:rsid w:val="00EF1A46"/>
    <w:rsid w:val="00EF1CE8"/>
    <w:rsid w:val="00EF2090"/>
    <w:rsid w:val="00EF24FD"/>
    <w:rsid w:val="00EF25F3"/>
    <w:rsid w:val="00EF2745"/>
    <w:rsid w:val="00EF4D6A"/>
    <w:rsid w:val="00EF4DAF"/>
    <w:rsid w:val="00EF5773"/>
    <w:rsid w:val="00EF5A60"/>
    <w:rsid w:val="00EF645A"/>
    <w:rsid w:val="00EF708A"/>
    <w:rsid w:val="00F00FF0"/>
    <w:rsid w:val="00F0126A"/>
    <w:rsid w:val="00F01D06"/>
    <w:rsid w:val="00F0211E"/>
    <w:rsid w:val="00F03C09"/>
    <w:rsid w:val="00F077DB"/>
    <w:rsid w:val="00F07B6C"/>
    <w:rsid w:val="00F1019D"/>
    <w:rsid w:val="00F10CBC"/>
    <w:rsid w:val="00F1136D"/>
    <w:rsid w:val="00F126A6"/>
    <w:rsid w:val="00F12FED"/>
    <w:rsid w:val="00F13F77"/>
    <w:rsid w:val="00F1456A"/>
    <w:rsid w:val="00F14ACA"/>
    <w:rsid w:val="00F16B1F"/>
    <w:rsid w:val="00F21926"/>
    <w:rsid w:val="00F22225"/>
    <w:rsid w:val="00F23211"/>
    <w:rsid w:val="00F23A15"/>
    <w:rsid w:val="00F24A19"/>
    <w:rsid w:val="00F273BB"/>
    <w:rsid w:val="00F30712"/>
    <w:rsid w:val="00F32A87"/>
    <w:rsid w:val="00F33576"/>
    <w:rsid w:val="00F350CA"/>
    <w:rsid w:val="00F35395"/>
    <w:rsid w:val="00F36572"/>
    <w:rsid w:val="00F3707A"/>
    <w:rsid w:val="00F377E8"/>
    <w:rsid w:val="00F409A9"/>
    <w:rsid w:val="00F40A96"/>
    <w:rsid w:val="00F43139"/>
    <w:rsid w:val="00F45438"/>
    <w:rsid w:val="00F454D6"/>
    <w:rsid w:val="00F45848"/>
    <w:rsid w:val="00F47B98"/>
    <w:rsid w:val="00F507F1"/>
    <w:rsid w:val="00F51A5F"/>
    <w:rsid w:val="00F52587"/>
    <w:rsid w:val="00F52A5D"/>
    <w:rsid w:val="00F5412F"/>
    <w:rsid w:val="00F551AA"/>
    <w:rsid w:val="00F55BF0"/>
    <w:rsid w:val="00F55F5C"/>
    <w:rsid w:val="00F57454"/>
    <w:rsid w:val="00F57866"/>
    <w:rsid w:val="00F60075"/>
    <w:rsid w:val="00F61489"/>
    <w:rsid w:val="00F61E30"/>
    <w:rsid w:val="00F645A1"/>
    <w:rsid w:val="00F647C6"/>
    <w:rsid w:val="00F64B2E"/>
    <w:rsid w:val="00F6571A"/>
    <w:rsid w:val="00F7018A"/>
    <w:rsid w:val="00F7039D"/>
    <w:rsid w:val="00F72A32"/>
    <w:rsid w:val="00F7379D"/>
    <w:rsid w:val="00F7622F"/>
    <w:rsid w:val="00F77F2E"/>
    <w:rsid w:val="00F815B6"/>
    <w:rsid w:val="00F81EC7"/>
    <w:rsid w:val="00F822F9"/>
    <w:rsid w:val="00F84898"/>
    <w:rsid w:val="00F864E1"/>
    <w:rsid w:val="00F867AE"/>
    <w:rsid w:val="00F87894"/>
    <w:rsid w:val="00F90DDC"/>
    <w:rsid w:val="00F9122E"/>
    <w:rsid w:val="00F91349"/>
    <w:rsid w:val="00F9161D"/>
    <w:rsid w:val="00F946C5"/>
    <w:rsid w:val="00F95807"/>
    <w:rsid w:val="00F95DEE"/>
    <w:rsid w:val="00F9671E"/>
    <w:rsid w:val="00F96CAA"/>
    <w:rsid w:val="00F97854"/>
    <w:rsid w:val="00FA0637"/>
    <w:rsid w:val="00FA0F0A"/>
    <w:rsid w:val="00FA14D1"/>
    <w:rsid w:val="00FA1EE1"/>
    <w:rsid w:val="00FA2453"/>
    <w:rsid w:val="00FA31D2"/>
    <w:rsid w:val="00FA42B0"/>
    <w:rsid w:val="00FA6FB7"/>
    <w:rsid w:val="00FB0B0E"/>
    <w:rsid w:val="00FB2308"/>
    <w:rsid w:val="00FB34DF"/>
    <w:rsid w:val="00FB4680"/>
    <w:rsid w:val="00FB474A"/>
    <w:rsid w:val="00FB4990"/>
    <w:rsid w:val="00FB4FB0"/>
    <w:rsid w:val="00FB521D"/>
    <w:rsid w:val="00FC0A03"/>
    <w:rsid w:val="00FC1525"/>
    <w:rsid w:val="00FC2E68"/>
    <w:rsid w:val="00FC31C6"/>
    <w:rsid w:val="00FC3AAF"/>
    <w:rsid w:val="00FC5BB8"/>
    <w:rsid w:val="00FC5E74"/>
    <w:rsid w:val="00FC65AB"/>
    <w:rsid w:val="00FC7D3E"/>
    <w:rsid w:val="00FD25A9"/>
    <w:rsid w:val="00FD3397"/>
    <w:rsid w:val="00FD460F"/>
    <w:rsid w:val="00FD51C6"/>
    <w:rsid w:val="00FD549F"/>
    <w:rsid w:val="00FD5B69"/>
    <w:rsid w:val="00FE029B"/>
    <w:rsid w:val="00FE1CA2"/>
    <w:rsid w:val="00FE1D26"/>
    <w:rsid w:val="00FE2574"/>
    <w:rsid w:val="00FE30FD"/>
    <w:rsid w:val="00FE5884"/>
    <w:rsid w:val="00FE5FA8"/>
    <w:rsid w:val="00FE60E1"/>
    <w:rsid w:val="00FF015B"/>
    <w:rsid w:val="00FF0350"/>
    <w:rsid w:val="00FF103E"/>
    <w:rsid w:val="00FF341D"/>
    <w:rsid w:val="00FF4260"/>
    <w:rsid w:val="00FF5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8071C7"/>
  <w15:docId w15:val="{59F02C8D-777F-4074-9CDC-B24F192D5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950"/>
    <w:rPr>
      <w:sz w:val="24"/>
      <w:szCs w:val="24"/>
    </w:rPr>
  </w:style>
  <w:style w:type="paragraph" w:styleId="1">
    <w:name w:val="heading 1"/>
    <w:aliases w:val="Document Header1"/>
    <w:basedOn w:val="a"/>
    <w:next w:val="a"/>
    <w:link w:val="10"/>
    <w:qFormat/>
    <w:rsid w:val="00A42C2A"/>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
    <w:next w:val="a"/>
    <w:link w:val="20"/>
    <w:unhideWhenUsed/>
    <w:qFormat/>
    <w:rsid w:val="004D0AB4"/>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00AFE"/>
    <w:pPr>
      <w:keepNext/>
      <w:spacing w:before="240" w:after="60"/>
      <w:outlineLvl w:val="2"/>
    </w:pPr>
    <w:rPr>
      <w:rFonts w:ascii="Cambria" w:hAnsi="Cambria"/>
      <w:b/>
      <w:bCs/>
      <w:sz w:val="26"/>
      <w:szCs w:val="26"/>
    </w:rPr>
  </w:style>
  <w:style w:type="paragraph" w:styleId="4">
    <w:name w:val="heading 4"/>
    <w:basedOn w:val="a"/>
    <w:next w:val="a0"/>
    <w:link w:val="40"/>
    <w:qFormat/>
    <w:rsid w:val="00400AFE"/>
    <w:pPr>
      <w:keepNext/>
      <w:tabs>
        <w:tab w:val="num" w:pos="0"/>
      </w:tabs>
      <w:suppressAutoHyphens/>
      <w:spacing w:before="240" w:after="120"/>
      <w:ind w:left="864" w:hanging="864"/>
      <w:outlineLvl w:val="3"/>
    </w:pPr>
    <w:rPr>
      <w:rFonts w:eastAsia="Lucida Sans Unicode" w:cs="Tahoma"/>
      <w:b/>
      <w:bCs/>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70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5704F8"/>
    <w:rPr>
      <w:color w:val="0000FF"/>
      <w:u w:val="single"/>
    </w:rPr>
  </w:style>
  <w:style w:type="paragraph" w:customStyle="1" w:styleId="a6">
    <w:name w:val="Знак"/>
    <w:basedOn w:val="a"/>
    <w:rsid w:val="005704F8"/>
    <w:pPr>
      <w:spacing w:after="160" w:line="240" w:lineRule="exact"/>
    </w:pPr>
    <w:rPr>
      <w:rFonts w:ascii="Verdana" w:hAnsi="Verdana" w:cs="Verdana"/>
      <w:sz w:val="20"/>
      <w:szCs w:val="20"/>
      <w:lang w:val="en-US" w:eastAsia="en-US"/>
    </w:rPr>
  </w:style>
  <w:style w:type="paragraph" w:styleId="a7">
    <w:name w:val="footnote text"/>
    <w:basedOn w:val="a"/>
    <w:link w:val="a8"/>
    <w:rsid w:val="005704F8"/>
    <w:rPr>
      <w:sz w:val="20"/>
      <w:szCs w:val="20"/>
    </w:rPr>
  </w:style>
  <w:style w:type="character" w:styleId="a9">
    <w:name w:val="footnote reference"/>
    <w:semiHidden/>
    <w:rsid w:val="005704F8"/>
    <w:rPr>
      <w:vertAlign w:val="superscript"/>
    </w:rPr>
  </w:style>
  <w:style w:type="paragraph" w:styleId="aa">
    <w:name w:val="header"/>
    <w:basedOn w:val="a"/>
    <w:link w:val="ab"/>
    <w:rsid w:val="005704F8"/>
    <w:pPr>
      <w:tabs>
        <w:tab w:val="center" w:pos="4677"/>
        <w:tab w:val="right" w:pos="9355"/>
      </w:tabs>
    </w:pPr>
  </w:style>
  <w:style w:type="paragraph" w:styleId="ac">
    <w:name w:val="footer"/>
    <w:basedOn w:val="a"/>
    <w:link w:val="ad"/>
    <w:rsid w:val="005704F8"/>
    <w:pPr>
      <w:tabs>
        <w:tab w:val="center" w:pos="4677"/>
        <w:tab w:val="right" w:pos="9355"/>
      </w:tabs>
    </w:pPr>
  </w:style>
  <w:style w:type="paragraph" w:customStyle="1" w:styleId="ae">
    <w:name w:val="Знак Знак Знак"/>
    <w:basedOn w:val="a"/>
    <w:rsid w:val="003112F7"/>
    <w:pPr>
      <w:spacing w:after="160" w:line="240" w:lineRule="exact"/>
      <w:jc w:val="both"/>
    </w:pPr>
    <w:rPr>
      <w:szCs w:val="20"/>
      <w:lang w:val="en-US" w:eastAsia="en-US"/>
    </w:rPr>
  </w:style>
  <w:style w:type="character" w:customStyle="1" w:styleId="10">
    <w:name w:val="Заголовок 1 Знак"/>
    <w:aliases w:val="Document Header1 Знак"/>
    <w:link w:val="1"/>
    <w:rsid w:val="00A42C2A"/>
    <w:rPr>
      <w:rFonts w:ascii="Arial" w:hAnsi="Arial"/>
      <w:b/>
      <w:kern w:val="28"/>
      <w:sz w:val="28"/>
    </w:rPr>
  </w:style>
  <w:style w:type="paragraph" w:styleId="a0">
    <w:name w:val="Body Text"/>
    <w:aliases w:val="SecondColumn,body text"/>
    <w:basedOn w:val="a"/>
    <w:link w:val="11"/>
    <w:rsid w:val="00A42C2A"/>
    <w:pPr>
      <w:jc w:val="center"/>
    </w:pPr>
    <w:rPr>
      <w:sz w:val="20"/>
      <w:szCs w:val="20"/>
    </w:rPr>
  </w:style>
  <w:style w:type="character" w:customStyle="1" w:styleId="af">
    <w:name w:val="Основной текст Знак"/>
    <w:rsid w:val="00A42C2A"/>
    <w:rPr>
      <w:sz w:val="24"/>
      <w:szCs w:val="24"/>
    </w:rPr>
  </w:style>
  <w:style w:type="character" w:customStyle="1" w:styleId="11">
    <w:name w:val="Основной текст Знак1"/>
    <w:aliases w:val="SecondColumn Знак,body text Знак"/>
    <w:basedOn w:val="a1"/>
    <w:link w:val="a0"/>
    <w:rsid w:val="00A42C2A"/>
  </w:style>
  <w:style w:type="character" w:customStyle="1" w:styleId="a8">
    <w:name w:val="Текст сноски Знак"/>
    <w:basedOn w:val="a1"/>
    <w:link w:val="a7"/>
    <w:rsid w:val="00EA5C0E"/>
  </w:style>
  <w:style w:type="paragraph" w:customStyle="1" w:styleId="af0">
    <w:name w:val="Îáû÷íûé"/>
    <w:rsid w:val="00EA5C0E"/>
  </w:style>
  <w:style w:type="character" w:customStyle="1" w:styleId="af1">
    <w:name w:val="Основной шрифт"/>
    <w:semiHidden/>
    <w:rsid w:val="00EA5C0E"/>
  </w:style>
  <w:style w:type="paragraph" w:customStyle="1" w:styleId="af2">
    <w:name w:val="Знак"/>
    <w:basedOn w:val="a"/>
    <w:rsid w:val="00BD47BE"/>
    <w:pPr>
      <w:spacing w:before="100" w:beforeAutospacing="1" w:after="100" w:afterAutospacing="1"/>
    </w:pPr>
    <w:rPr>
      <w:rFonts w:ascii="Tahoma" w:hAnsi="Tahoma"/>
      <w:sz w:val="20"/>
      <w:szCs w:val="20"/>
      <w:lang w:val="en-US" w:eastAsia="en-US"/>
    </w:rPr>
  </w:style>
  <w:style w:type="paragraph" w:styleId="af3">
    <w:name w:val="List Paragraph"/>
    <w:aliases w:val="Bullet List,FooterText,numbered,Цветной список - Акцент 11,Список нумерованный цифры"/>
    <w:basedOn w:val="a"/>
    <w:link w:val="af4"/>
    <w:uiPriority w:val="34"/>
    <w:qFormat/>
    <w:rsid w:val="00A42CEB"/>
    <w:pPr>
      <w:ind w:left="708"/>
    </w:pPr>
  </w:style>
  <w:style w:type="paragraph" w:customStyle="1" w:styleId="12">
    <w:name w:val="Знак1"/>
    <w:basedOn w:val="a"/>
    <w:rsid w:val="00AC0A8A"/>
    <w:pPr>
      <w:spacing w:before="100" w:beforeAutospacing="1" w:after="100" w:afterAutospacing="1"/>
    </w:pPr>
    <w:rPr>
      <w:rFonts w:ascii="Tahoma" w:hAnsi="Tahoma"/>
      <w:sz w:val="20"/>
      <w:szCs w:val="20"/>
      <w:lang w:val="en-US" w:eastAsia="en-US"/>
    </w:rPr>
  </w:style>
  <w:style w:type="paragraph" w:customStyle="1" w:styleId="af5">
    <w:name w:val="Содержимое таблицы"/>
    <w:basedOn w:val="a"/>
    <w:rsid w:val="00C243AA"/>
    <w:pPr>
      <w:widowControl w:val="0"/>
      <w:suppressLineNumbers/>
      <w:suppressAutoHyphens/>
    </w:pPr>
    <w:rPr>
      <w:rFonts w:eastAsia="Arial Unicode MS"/>
      <w:kern w:val="1"/>
    </w:rPr>
  </w:style>
  <w:style w:type="character" w:customStyle="1" w:styleId="20">
    <w:name w:val="Заголовок 2 Знак"/>
    <w:link w:val="2"/>
    <w:semiHidden/>
    <w:rsid w:val="004D0AB4"/>
    <w:rPr>
      <w:rFonts w:ascii="Cambria" w:hAnsi="Cambria"/>
      <w:b/>
      <w:bCs/>
      <w:i/>
      <w:iCs/>
      <w:sz w:val="28"/>
      <w:szCs w:val="28"/>
    </w:rPr>
  </w:style>
  <w:style w:type="paragraph" w:styleId="af6">
    <w:name w:val="Normal (Web)"/>
    <w:basedOn w:val="a"/>
    <w:rsid w:val="001475A1"/>
    <w:pPr>
      <w:spacing w:before="100" w:beforeAutospacing="1" w:after="100" w:afterAutospacing="1"/>
    </w:pPr>
  </w:style>
  <w:style w:type="character" w:styleId="af7">
    <w:name w:val="Strong"/>
    <w:qFormat/>
    <w:rsid w:val="001475A1"/>
    <w:rPr>
      <w:b/>
      <w:bCs/>
    </w:rPr>
  </w:style>
  <w:style w:type="character" w:customStyle="1" w:styleId="FontStyle11">
    <w:name w:val="Font Style11"/>
    <w:uiPriority w:val="99"/>
    <w:rsid w:val="001D150C"/>
    <w:rPr>
      <w:rFonts w:ascii="Times New Roman" w:hAnsi="Times New Roman" w:cs="Times New Roman"/>
      <w:sz w:val="22"/>
      <w:szCs w:val="22"/>
    </w:rPr>
  </w:style>
  <w:style w:type="paragraph" w:customStyle="1" w:styleId="Style1">
    <w:name w:val="Style1"/>
    <w:basedOn w:val="a"/>
    <w:uiPriority w:val="99"/>
    <w:rsid w:val="001D150C"/>
    <w:pPr>
      <w:widowControl w:val="0"/>
      <w:autoSpaceDE w:val="0"/>
      <w:autoSpaceDN w:val="0"/>
      <w:adjustRightInd w:val="0"/>
    </w:pPr>
  </w:style>
  <w:style w:type="paragraph" w:styleId="af8">
    <w:name w:val="Balloon Text"/>
    <w:basedOn w:val="a"/>
    <w:link w:val="af9"/>
    <w:rsid w:val="0074046C"/>
    <w:rPr>
      <w:rFonts w:ascii="Tahoma" w:hAnsi="Tahoma" w:cs="Tahoma"/>
      <w:sz w:val="16"/>
      <w:szCs w:val="16"/>
    </w:rPr>
  </w:style>
  <w:style w:type="character" w:customStyle="1" w:styleId="af9">
    <w:name w:val="Текст выноски Знак"/>
    <w:link w:val="af8"/>
    <w:rsid w:val="0074046C"/>
    <w:rPr>
      <w:rFonts w:ascii="Tahoma" w:hAnsi="Tahoma" w:cs="Tahoma"/>
      <w:sz w:val="16"/>
      <w:szCs w:val="16"/>
    </w:rPr>
  </w:style>
  <w:style w:type="paragraph" w:customStyle="1" w:styleId="Style3">
    <w:name w:val="Style3"/>
    <w:basedOn w:val="a"/>
    <w:uiPriority w:val="99"/>
    <w:rsid w:val="00FC5E74"/>
    <w:pPr>
      <w:widowControl w:val="0"/>
      <w:autoSpaceDE w:val="0"/>
      <w:autoSpaceDN w:val="0"/>
      <w:adjustRightInd w:val="0"/>
      <w:spacing w:line="283" w:lineRule="exact"/>
      <w:jc w:val="both"/>
    </w:pPr>
  </w:style>
  <w:style w:type="paragraph" w:customStyle="1" w:styleId="Style4">
    <w:name w:val="Style4"/>
    <w:basedOn w:val="a"/>
    <w:uiPriority w:val="99"/>
    <w:rsid w:val="00FC5E74"/>
    <w:pPr>
      <w:widowControl w:val="0"/>
      <w:autoSpaceDE w:val="0"/>
      <w:autoSpaceDN w:val="0"/>
      <w:adjustRightInd w:val="0"/>
      <w:spacing w:line="281" w:lineRule="exact"/>
      <w:ind w:firstLine="480"/>
      <w:jc w:val="both"/>
    </w:pPr>
  </w:style>
  <w:style w:type="character" w:customStyle="1" w:styleId="30">
    <w:name w:val="Заголовок 3 Знак"/>
    <w:link w:val="3"/>
    <w:semiHidden/>
    <w:rsid w:val="00400AFE"/>
    <w:rPr>
      <w:rFonts w:ascii="Cambria" w:eastAsia="Times New Roman" w:hAnsi="Cambria" w:cs="Times New Roman"/>
      <w:b/>
      <w:bCs/>
      <w:sz w:val="26"/>
      <w:szCs w:val="26"/>
    </w:rPr>
  </w:style>
  <w:style w:type="character" w:customStyle="1" w:styleId="40">
    <w:name w:val="Заголовок 4 Знак"/>
    <w:link w:val="4"/>
    <w:rsid w:val="00400AFE"/>
    <w:rPr>
      <w:rFonts w:eastAsia="Lucida Sans Unicode" w:cs="Tahoma"/>
      <w:b/>
      <w:bCs/>
      <w:sz w:val="24"/>
      <w:szCs w:val="24"/>
      <w:lang w:eastAsia="ar-SA"/>
    </w:rPr>
  </w:style>
  <w:style w:type="character" w:styleId="afa">
    <w:name w:val="annotation reference"/>
    <w:rsid w:val="0011139E"/>
    <w:rPr>
      <w:sz w:val="16"/>
      <w:szCs w:val="16"/>
    </w:rPr>
  </w:style>
  <w:style w:type="paragraph" w:styleId="afb">
    <w:name w:val="annotation text"/>
    <w:basedOn w:val="a"/>
    <w:link w:val="afc"/>
    <w:rsid w:val="0011139E"/>
    <w:rPr>
      <w:sz w:val="20"/>
      <w:szCs w:val="20"/>
    </w:rPr>
  </w:style>
  <w:style w:type="character" w:customStyle="1" w:styleId="afc">
    <w:name w:val="Текст примечания Знак"/>
    <w:basedOn w:val="a1"/>
    <w:link w:val="afb"/>
    <w:rsid w:val="0011139E"/>
  </w:style>
  <w:style w:type="paragraph" w:styleId="afd">
    <w:name w:val="annotation subject"/>
    <w:basedOn w:val="afb"/>
    <w:next w:val="afb"/>
    <w:link w:val="afe"/>
    <w:rsid w:val="0011139E"/>
    <w:rPr>
      <w:b/>
      <w:bCs/>
    </w:rPr>
  </w:style>
  <w:style w:type="character" w:customStyle="1" w:styleId="afe">
    <w:name w:val="Тема примечания Знак"/>
    <w:link w:val="afd"/>
    <w:rsid w:val="0011139E"/>
    <w:rPr>
      <w:b/>
      <w:bCs/>
    </w:rPr>
  </w:style>
  <w:style w:type="paragraph" w:customStyle="1" w:styleId="ConsPlusNormal">
    <w:name w:val="ConsPlusNormal"/>
    <w:link w:val="ConsPlusNormal0"/>
    <w:rsid w:val="00F61489"/>
    <w:pPr>
      <w:widowControl w:val="0"/>
      <w:autoSpaceDE w:val="0"/>
      <w:autoSpaceDN w:val="0"/>
      <w:adjustRightInd w:val="0"/>
      <w:spacing w:line="240" w:lineRule="atLeast"/>
      <w:ind w:firstLine="720"/>
      <w:jc w:val="both"/>
    </w:pPr>
    <w:rPr>
      <w:rFonts w:ascii="Arial" w:hAnsi="Arial" w:cs="Arial"/>
    </w:rPr>
  </w:style>
  <w:style w:type="paragraph" w:styleId="aff">
    <w:name w:val="No Spacing"/>
    <w:uiPriority w:val="1"/>
    <w:qFormat/>
    <w:rsid w:val="00CE0658"/>
    <w:rPr>
      <w:sz w:val="24"/>
      <w:szCs w:val="24"/>
    </w:rPr>
  </w:style>
  <w:style w:type="paragraph" w:customStyle="1" w:styleId="13">
    <w:name w:val="Абзац списка1"/>
    <w:basedOn w:val="a"/>
    <w:rsid w:val="00B7517F"/>
    <w:pPr>
      <w:spacing w:after="200" w:line="276" w:lineRule="auto"/>
      <w:ind w:left="720"/>
      <w:contextualSpacing/>
    </w:pPr>
    <w:rPr>
      <w:rFonts w:ascii="Calibri" w:hAnsi="Calibri" w:cs="Calibri"/>
      <w:sz w:val="22"/>
      <w:szCs w:val="22"/>
      <w:lang w:eastAsia="en-US"/>
    </w:rPr>
  </w:style>
  <w:style w:type="character" w:customStyle="1" w:styleId="af4">
    <w:name w:val="Абзац списка Знак"/>
    <w:aliases w:val="Bullet List Знак,FooterText Знак,numbered Знак,Цветной список - Акцент 11 Знак,Список нумерованный цифры Знак"/>
    <w:link w:val="af3"/>
    <w:uiPriority w:val="34"/>
    <w:locked/>
    <w:rsid w:val="00871C58"/>
    <w:rPr>
      <w:sz w:val="24"/>
      <w:szCs w:val="24"/>
    </w:rPr>
  </w:style>
  <w:style w:type="character" w:styleId="aff0">
    <w:name w:val="endnote reference"/>
    <w:rsid w:val="000F5BF8"/>
    <w:rPr>
      <w:vertAlign w:val="superscript"/>
      <w:lang w:val="ru-RU"/>
    </w:rPr>
  </w:style>
  <w:style w:type="paragraph" w:styleId="aff1">
    <w:name w:val="endnote text"/>
    <w:basedOn w:val="a"/>
    <w:link w:val="aff2"/>
    <w:rsid w:val="000F5BF8"/>
    <w:rPr>
      <w:sz w:val="20"/>
      <w:szCs w:val="20"/>
      <w:lang w:eastAsia="en-US"/>
    </w:rPr>
  </w:style>
  <w:style w:type="character" w:customStyle="1" w:styleId="aff2">
    <w:name w:val="Текст концевой сноски Знак"/>
    <w:link w:val="aff1"/>
    <w:rsid w:val="000F5BF8"/>
    <w:rPr>
      <w:lang w:eastAsia="en-US"/>
    </w:rPr>
  </w:style>
  <w:style w:type="paragraph" w:styleId="21">
    <w:name w:val="Body Text 2"/>
    <w:basedOn w:val="a"/>
    <w:link w:val="22"/>
    <w:rsid w:val="00B4247F"/>
    <w:pPr>
      <w:spacing w:after="120" w:line="480" w:lineRule="auto"/>
    </w:pPr>
  </w:style>
  <w:style w:type="character" w:customStyle="1" w:styleId="22">
    <w:name w:val="Основной текст 2 Знак"/>
    <w:link w:val="21"/>
    <w:rsid w:val="00B4247F"/>
    <w:rPr>
      <w:sz w:val="24"/>
      <w:szCs w:val="24"/>
    </w:rPr>
  </w:style>
  <w:style w:type="character" w:customStyle="1" w:styleId="ConsPlusNormal0">
    <w:name w:val="ConsPlusNormal Знак"/>
    <w:link w:val="ConsPlusNormal"/>
    <w:locked/>
    <w:rsid w:val="00C609A1"/>
    <w:rPr>
      <w:rFonts w:ascii="Arial" w:hAnsi="Arial" w:cs="Arial"/>
    </w:rPr>
  </w:style>
  <w:style w:type="character" w:customStyle="1" w:styleId="aff3">
    <w:name w:val="Название Знак"/>
    <w:link w:val="14"/>
    <w:locked/>
    <w:rsid w:val="002B5122"/>
    <w:rPr>
      <w:sz w:val="24"/>
      <w:lang w:val="x-none" w:eastAsia="x-none"/>
    </w:rPr>
  </w:style>
  <w:style w:type="paragraph" w:customStyle="1" w:styleId="14">
    <w:name w:val="Заголовок1"/>
    <w:basedOn w:val="a"/>
    <w:link w:val="aff3"/>
    <w:qFormat/>
    <w:rsid w:val="002B5122"/>
    <w:pPr>
      <w:overflowPunct w:val="0"/>
      <w:autoSpaceDE w:val="0"/>
      <w:autoSpaceDN w:val="0"/>
      <w:adjustRightInd w:val="0"/>
      <w:jc w:val="center"/>
    </w:pPr>
    <w:rPr>
      <w:szCs w:val="20"/>
      <w:lang w:val="x-none" w:eastAsia="x-none"/>
    </w:rPr>
  </w:style>
  <w:style w:type="paragraph" w:customStyle="1" w:styleId="23">
    <w:name w:val="Стиль2"/>
    <w:basedOn w:val="a"/>
    <w:next w:val="a"/>
    <w:rsid w:val="009E5539"/>
    <w:pPr>
      <w:spacing w:line="360" w:lineRule="auto"/>
      <w:ind w:firstLine="709"/>
      <w:jc w:val="both"/>
    </w:pPr>
    <w:rPr>
      <w:color w:val="000000"/>
      <w:sz w:val="28"/>
      <w:szCs w:val="28"/>
    </w:rPr>
  </w:style>
  <w:style w:type="paragraph" w:styleId="31">
    <w:name w:val="Body Text Indent 3"/>
    <w:basedOn w:val="a"/>
    <w:link w:val="32"/>
    <w:rsid w:val="009E5539"/>
    <w:pPr>
      <w:ind w:firstLine="709"/>
      <w:jc w:val="both"/>
    </w:pPr>
    <w:rPr>
      <w:szCs w:val="20"/>
    </w:rPr>
  </w:style>
  <w:style w:type="character" w:customStyle="1" w:styleId="32">
    <w:name w:val="Основной текст с отступом 3 Знак"/>
    <w:link w:val="31"/>
    <w:rsid w:val="009E5539"/>
    <w:rPr>
      <w:sz w:val="24"/>
    </w:rPr>
  </w:style>
  <w:style w:type="paragraph" w:customStyle="1" w:styleId="ConsNormal">
    <w:name w:val="ConsNormal"/>
    <w:link w:val="ConsNormal0"/>
    <w:rsid w:val="009E5539"/>
    <w:pPr>
      <w:widowControl w:val="0"/>
      <w:autoSpaceDE w:val="0"/>
      <w:autoSpaceDN w:val="0"/>
      <w:adjustRightInd w:val="0"/>
      <w:ind w:firstLine="720"/>
    </w:pPr>
    <w:rPr>
      <w:rFonts w:ascii="Arial" w:hAnsi="Arial" w:cs="Arial"/>
    </w:rPr>
  </w:style>
  <w:style w:type="paragraph" w:customStyle="1" w:styleId="ConsNonformat">
    <w:name w:val="ConsNonformat"/>
    <w:rsid w:val="009E5539"/>
    <w:pPr>
      <w:widowControl w:val="0"/>
      <w:autoSpaceDE w:val="0"/>
      <w:autoSpaceDN w:val="0"/>
      <w:adjustRightInd w:val="0"/>
    </w:pPr>
    <w:rPr>
      <w:rFonts w:ascii="Courier New" w:hAnsi="Courier New" w:cs="Courier New"/>
    </w:rPr>
  </w:style>
  <w:style w:type="paragraph" w:customStyle="1" w:styleId="ConsCell">
    <w:name w:val="ConsCell"/>
    <w:rsid w:val="009E5539"/>
    <w:pPr>
      <w:widowControl w:val="0"/>
      <w:autoSpaceDE w:val="0"/>
      <w:autoSpaceDN w:val="0"/>
      <w:adjustRightInd w:val="0"/>
    </w:pPr>
    <w:rPr>
      <w:rFonts w:ascii="Arial" w:hAnsi="Arial" w:cs="Arial"/>
    </w:rPr>
  </w:style>
  <w:style w:type="character" w:customStyle="1" w:styleId="ConsNormal0">
    <w:name w:val="ConsNormal Знак"/>
    <w:link w:val="ConsNormal"/>
    <w:rsid w:val="009E5539"/>
    <w:rPr>
      <w:rFonts w:ascii="Arial" w:hAnsi="Arial" w:cs="Arial"/>
    </w:rPr>
  </w:style>
  <w:style w:type="character" w:customStyle="1" w:styleId="ad">
    <w:name w:val="Нижний колонтитул Знак"/>
    <w:link w:val="ac"/>
    <w:rsid w:val="009E5539"/>
    <w:rPr>
      <w:sz w:val="24"/>
      <w:szCs w:val="24"/>
    </w:rPr>
  </w:style>
  <w:style w:type="character" w:styleId="aff4">
    <w:name w:val="page number"/>
    <w:rsid w:val="009E5539"/>
  </w:style>
  <w:style w:type="paragraph" w:customStyle="1" w:styleId="15">
    <w:name w:val="Знак Знак Знак Знак Знак Знак Знак1"/>
    <w:basedOn w:val="a"/>
    <w:rsid w:val="009E5539"/>
    <w:pPr>
      <w:spacing w:after="160" w:line="240" w:lineRule="exact"/>
    </w:pPr>
    <w:rPr>
      <w:rFonts w:ascii="Verdana" w:hAnsi="Verdana"/>
      <w:lang w:val="en-US" w:eastAsia="en-US"/>
    </w:rPr>
  </w:style>
  <w:style w:type="character" w:customStyle="1" w:styleId="ConsNormal1">
    <w:name w:val="ConsNormal Знак Знак"/>
    <w:rsid w:val="009E5539"/>
    <w:rPr>
      <w:rFonts w:ascii="Arial" w:hAnsi="Arial" w:cs="Arial"/>
      <w:lang w:val="ru-RU" w:eastAsia="ru-RU" w:bidi="ar-SA"/>
    </w:rPr>
  </w:style>
  <w:style w:type="character" w:customStyle="1" w:styleId="16">
    <w:name w:val="Основной шрифт абзаца1"/>
    <w:rsid w:val="009E5539"/>
  </w:style>
  <w:style w:type="character" w:customStyle="1" w:styleId="ab">
    <w:name w:val="Верхний колонтитул Знак"/>
    <w:link w:val="aa"/>
    <w:rsid w:val="009E5539"/>
    <w:rPr>
      <w:sz w:val="24"/>
      <w:szCs w:val="24"/>
    </w:rPr>
  </w:style>
  <w:style w:type="paragraph" w:customStyle="1" w:styleId="17">
    <w:name w:val="Обычный1"/>
    <w:rsid w:val="009E5539"/>
    <w:pPr>
      <w:widowControl w:val="0"/>
      <w:snapToGrid w:val="0"/>
      <w:ind w:firstLine="720"/>
    </w:pPr>
  </w:style>
  <w:style w:type="character" w:customStyle="1" w:styleId="Absatz-Standardschriftart">
    <w:name w:val="Absatz-Standardschriftart"/>
    <w:rsid w:val="009E5539"/>
  </w:style>
  <w:style w:type="paragraph" w:customStyle="1" w:styleId="110">
    <w:name w:val="Знак1 Знак Знак Знак1"/>
    <w:basedOn w:val="a"/>
    <w:rsid w:val="009E5539"/>
    <w:pPr>
      <w:spacing w:after="160" w:line="240" w:lineRule="exact"/>
    </w:pPr>
    <w:rPr>
      <w:rFonts w:ascii="Verdana" w:hAnsi="Verdana"/>
      <w:lang w:val="en-US" w:eastAsia="en-US"/>
    </w:rPr>
  </w:style>
  <w:style w:type="paragraph" w:customStyle="1" w:styleId="aff5">
    <w:name w:val="Знак Знак Знак Знак Знак Знак Знак"/>
    <w:basedOn w:val="a"/>
    <w:rsid w:val="009E5539"/>
    <w:pPr>
      <w:spacing w:after="160" w:line="240" w:lineRule="exact"/>
    </w:pPr>
    <w:rPr>
      <w:rFonts w:ascii="Verdana" w:hAnsi="Verdana"/>
      <w:lang w:val="en-US" w:eastAsia="en-US"/>
    </w:rPr>
  </w:style>
  <w:style w:type="character" w:customStyle="1" w:styleId="aff6">
    <w:name w:val="Знак Знак"/>
    <w:locked/>
    <w:rsid w:val="009E5539"/>
    <w:rPr>
      <w:sz w:val="24"/>
      <w:szCs w:val="24"/>
      <w:lang w:val="ru-RU" w:eastAsia="ru-RU" w:bidi="ar-SA"/>
    </w:rPr>
  </w:style>
  <w:style w:type="character" w:customStyle="1" w:styleId="33">
    <w:name w:val="Основной текст (3)_"/>
    <w:link w:val="34"/>
    <w:uiPriority w:val="99"/>
    <w:locked/>
    <w:rsid w:val="009E5539"/>
    <w:rPr>
      <w:sz w:val="26"/>
      <w:shd w:val="clear" w:color="auto" w:fill="FFFFFF"/>
    </w:rPr>
  </w:style>
  <w:style w:type="paragraph" w:customStyle="1" w:styleId="34">
    <w:name w:val="Основной текст (3)"/>
    <w:basedOn w:val="a"/>
    <w:link w:val="33"/>
    <w:uiPriority w:val="99"/>
    <w:rsid w:val="009E5539"/>
    <w:pPr>
      <w:widowControl w:val="0"/>
      <w:shd w:val="clear" w:color="auto" w:fill="FFFFFF"/>
      <w:spacing w:before="300" w:line="322" w:lineRule="exact"/>
      <w:jc w:val="both"/>
    </w:pPr>
    <w:rPr>
      <w:sz w:val="26"/>
      <w:szCs w:val="20"/>
    </w:rPr>
  </w:style>
  <w:style w:type="character" w:customStyle="1" w:styleId="s1">
    <w:name w:val="s1"/>
    <w:uiPriority w:val="99"/>
    <w:rsid w:val="009E5539"/>
    <w:rPr>
      <w:rFonts w:ascii="Times New Roman" w:hAnsi="Times New Roman" w:cs="Times New Roman" w:hint="default"/>
    </w:rPr>
  </w:style>
  <w:style w:type="paragraph" w:customStyle="1" w:styleId="-">
    <w:name w:val="Контракт-раздел"/>
    <w:basedOn w:val="a"/>
    <w:next w:val="-0"/>
    <w:rsid w:val="009E5539"/>
    <w:pPr>
      <w:keepNext/>
      <w:numPr>
        <w:numId w:val="16"/>
      </w:numPr>
      <w:tabs>
        <w:tab w:val="left" w:pos="540"/>
      </w:tabs>
      <w:suppressAutoHyphens/>
      <w:spacing w:before="360" w:after="120"/>
      <w:jc w:val="center"/>
      <w:outlineLvl w:val="3"/>
    </w:pPr>
    <w:rPr>
      <w:b/>
      <w:bCs/>
      <w:caps/>
      <w:smallCaps/>
    </w:rPr>
  </w:style>
  <w:style w:type="paragraph" w:customStyle="1" w:styleId="-0">
    <w:name w:val="Контракт-пункт"/>
    <w:basedOn w:val="a"/>
    <w:rsid w:val="009E5539"/>
    <w:pPr>
      <w:numPr>
        <w:ilvl w:val="1"/>
        <w:numId w:val="16"/>
      </w:numPr>
      <w:jc w:val="both"/>
    </w:pPr>
  </w:style>
  <w:style w:type="paragraph" w:customStyle="1" w:styleId="-1">
    <w:name w:val="Контракт-подпункт"/>
    <w:basedOn w:val="a"/>
    <w:rsid w:val="009E5539"/>
    <w:pPr>
      <w:numPr>
        <w:ilvl w:val="2"/>
        <w:numId w:val="16"/>
      </w:numPr>
      <w:jc w:val="both"/>
    </w:pPr>
  </w:style>
  <w:style w:type="paragraph" w:customStyle="1" w:styleId="-2">
    <w:name w:val="Контракт-подподпункт"/>
    <w:basedOn w:val="a"/>
    <w:rsid w:val="009E5539"/>
    <w:pPr>
      <w:numPr>
        <w:ilvl w:val="3"/>
        <w:numId w:val="16"/>
      </w:numPr>
      <w:jc w:val="both"/>
    </w:pPr>
  </w:style>
  <w:style w:type="paragraph" w:customStyle="1" w:styleId="18">
    <w:name w:val="Обычный1"/>
    <w:qFormat/>
    <w:rsid w:val="009E5539"/>
    <w:pPr>
      <w:widowControl w:val="0"/>
      <w:suppressAutoHyphens/>
      <w:textAlignment w:val="baseline"/>
    </w:pPr>
    <w:rPr>
      <w:rFonts w:eastAsia="Andale Sans UI" w:cs="Tahoma"/>
      <w:color w:val="00000A"/>
      <w:sz w:val="24"/>
      <w:szCs w:val="24"/>
      <w:lang w:val="de-DE" w:eastAsia="ja-JP" w:bidi="fa-IR"/>
    </w:rPr>
  </w:style>
  <w:style w:type="paragraph" w:customStyle="1" w:styleId="parametervalue">
    <w:name w:val="parametervalue"/>
    <w:basedOn w:val="a"/>
    <w:rsid w:val="009E5539"/>
    <w:pPr>
      <w:spacing w:before="100" w:beforeAutospacing="1" w:after="100" w:afterAutospacing="1"/>
    </w:pPr>
  </w:style>
  <w:style w:type="paragraph" w:styleId="24">
    <w:name w:val="Body Text Indent 2"/>
    <w:basedOn w:val="a"/>
    <w:link w:val="25"/>
    <w:rsid w:val="009E5539"/>
    <w:pPr>
      <w:spacing w:after="120" w:line="480" w:lineRule="auto"/>
      <w:ind w:left="283"/>
    </w:pPr>
    <w:rPr>
      <w:lang w:val="x-none" w:eastAsia="x-none"/>
    </w:rPr>
  </w:style>
  <w:style w:type="character" w:customStyle="1" w:styleId="25">
    <w:name w:val="Основной текст с отступом 2 Знак"/>
    <w:link w:val="24"/>
    <w:rsid w:val="009E5539"/>
    <w:rPr>
      <w:sz w:val="24"/>
      <w:szCs w:val="24"/>
      <w:lang w:val="x-none" w:eastAsia="x-none"/>
    </w:rPr>
  </w:style>
  <w:style w:type="character" w:customStyle="1" w:styleId="aff7">
    <w:name w:val="Гипертекстовая ссылка"/>
    <w:uiPriority w:val="99"/>
    <w:rsid w:val="009E5539"/>
    <w:rPr>
      <w:b w:val="0"/>
      <w:bCs w:val="0"/>
      <w:color w:val="106BBE"/>
    </w:rPr>
  </w:style>
  <w:style w:type="paragraph" w:customStyle="1" w:styleId="aff8">
    <w:name w:val="Знак Знак Знак Знак Знак Знак Знак"/>
    <w:basedOn w:val="a"/>
    <w:rsid w:val="00106CCB"/>
    <w:pPr>
      <w:spacing w:after="160" w:line="240" w:lineRule="exact"/>
    </w:pPr>
    <w:rPr>
      <w:rFonts w:ascii="Verdana" w:hAnsi="Verdana"/>
      <w:lang w:val="en-US" w:eastAsia="en-US"/>
    </w:rPr>
  </w:style>
  <w:style w:type="paragraph" w:styleId="aff9">
    <w:name w:val="Title"/>
    <w:basedOn w:val="a"/>
    <w:link w:val="affa"/>
    <w:qFormat/>
    <w:rsid w:val="001512E3"/>
    <w:pPr>
      <w:overflowPunct w:val="0"/>
      <w:autoSpaceDE w:val="0"/>
      <w:autoSpaceDN w:val="0"/>
      <w:adjustRightInd w:val="0"/>
      <w:jc w:val="center"/>
      <w:textAlignment w:val="baseline"/>
    </w:pPr>
    <w:rPr>
      <w:szCs w:val="20"/>
      <w:lang w:val="x-none" w:eastAsia="x-none"/>
    </w:rPr>
  </w:style>
  <w:style w:type="character" w:customStyle="1" w:styleId="affa">
    <w:name w:val="Заголовок Знак"/>
    <w:basedOn w:val="a1"/>
    <w:link w:val="aff9"/>
    <w:rsid w:val="001512E3"/>
    <w:rPr>
      <w:sz w:val="24"/>
      <w:lang w:val="x-none" w:eastAsia="x-none"/>
    </w:rPr>
  </w:style>
  <w:style w:type="paragraph" w:styleId="HTML">
    <w:name w:val="HTML Preformatted"/>
    <w:basedOn w:val="a"/>
    <w:link w:val="HTML0"/>
    <w:uiPriority w:val="99"/>
    <w:semiHidden/>
    <w:unhideWhenUsed/>
    <w:rsid w:val="00DD3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DD38CE"/>
    <w:rPr>
      <w:rFonts w:ascii="Courier New" w:hAnsi="Courier New" w:cs="Courier New"/>
    </w:rPr>
  </w:style>
  <w:style w:type="paragraph" w:customStyle="1" w:styleId="msonormalcxspmiddle">
    <w:name w:val="msonormalcxspmiddle"/>
    <w:basedOn w:val="a"/>
    <w:rsid w:val="00C779B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20604">
      <w:bodyDiv w:val="1"/>
      <w:marLeft w:val="0"/>
      <w:marRight w:val="0"/>
      <w:marTop w:val="0"/>
      <w:marBottom w:val="0"/>
      <w:divBdr>
        <w:top w:val="none" w:sz="0" w:space="0" w:color="auto"/>
        <w:left w:val="none" w:sz="0" w:space="0" w:color="auto"/>
        <w:bottom w:val="none" w:sz="0" w:space="0" w:color="auto"/>
        <w:right w:val="none" w:sz="0" w:space="0" w:color="auto"/>
      </w:divBdr>
    </w:div>
    <w:div w:id="79910599">
      <w:bodyDiv w:val="1"/>
      <w:marLeft w:val="0"/>
      <w:marRight w:val="0"/>
      <w:marTop w:val="0"/>
      <w:marBottom w:val="0"/>
      <w:divBdr>
        <w:top w:val="none" w:sz="0" w:space="0" w:color="auto"/>
        <w:left w:val="none" w:sz="0" w:space="0" w:color="auto"/>
        <w:bottom w:val="none" w:sz="0" w:space="0" w:color="auto"/>
        <w:right w:val="none" w:sz="0" w:space="0" w:color="auto"/>
      </w:divBdr>
    </w:div>
    <w:div w:id="119038705">
      <w:bodyDiv w:val="1"/>
      <w:marLeft w:val="0"/>
      <w:marRight w:val="0"/>
      <w:marTop w:val="0"/>
      <w:marBottom w:val="0"/>
      <w:divBdr>
        <w:top w:val="none" w:sz="0" w:space="0" w:color="auto"/>
        <w:left w:val="none" w:sz="0" w:space="0" w:color="auto"/>
        <w:bottom w:val="none" w:sz="0" w:space="0" w:color="auto"/>
        <w:right w:val="none" w:sz="0" w:space="0" w:color="auto"/>
      </w:divBdr>
    </w:div>
    <w:div w:id="472866710">
      <w:bodyDiv w:val="1"/>
      <w:marLeft w:val="0"/>
      <w:marRight w:val="0"/>
      <w:marTop w:val="0"/>
      <w:marBottom w:val="0"/>
      <w:divBdr>
        <w:top w:val="none" w:sz="0" w:space="0" w:color="auto"/>
        <w:left w:val="none" w:sz="0" w:space="0" w:color="auto"/>
        <w:bottom w:val="none" w:sz="0" w:space="0" w:color="auto"/>
        <w:right w:val="none" w:sz="0" w:space="0" w:color="auto"/>
      </w:divBdr>
    </w:div>
    <w:div w:id="541527271">
      <w:bodyDiv w:val="1"/>
      <w:marLeft w:val="0"/>
      <w:marRight w:val="0"/>
      <w:marTop w:val="0"/>
      <w:marBottom w:val="0"/>
      <w:divBdr>
        <w:top w:val="none" w:sz="0" w:space="0" w:color="auto"/>
        <w:left w:val="none" w:sz="0" w:space="0" w:color="auto"/>
        <w:bottom w:val="none" w:sz="0" w:space="0" w:color="auto"/>
        <w:right w:val="none" w:sz="0" w:space="0" w:color="auto"/>
      </w:divBdr>
    </w:div>
    <w:div w:id="549272952">
      <w:bodyDiv w:val="1"/>
      <w:marLeft w:val="0"/>
      <w:marRight w:val="0"/>
      <w:marTop w:val="0"/>
      <w:marBottom w:val="0"/>
      <w:divBdr>
        <w:top w:val="none" w:sz="0" w:space="0" w:color="auto"/>
        <w:left w:val="none" w:sz="0" w:space="0" w:color="auto"/>
        <w:bottom w:val="none" w:sz="0" w:space="0" w:color="auto"/>
        <w:right w:val="none" w:sz="0" w:space="0" w:color="auto"/>
      </w:divBdr>
    </w:div>
    <w:div w:id="566887105">
      <w:bodyDiv w:val="1"/>
      <w:marLeft w:val="0"/>
      <w:marRight w:val="0"/>
      <w:marTop w:val="0"/>
      <w:marBottom w:val="0"/>
      <w:divBdr>
        <w:top w:val="none" w:sz="0" w:space="0" w:color="auto"/>
        <w:left w:val="none" w:sz="0" w:space="0" w:color="auto"/>
        <w:bottom w:val="none" w:sz="0" w:space="0" w:color="auto"/>
        <w:right w:val="none" w:sz="0" w:space="0" w:color="auto"/>
      </w:divBdr>
    </w:div>
    <w:div w:id="809323010">
      <w:bodyDiv w:val="1"/>
      <w:marLeft w:val="0"/>
      <w:marRight w:val="0"/>
      <w:marTop w:val="0"/>
      <w:marBottom w:val="0"/>
      <w:divBdr>
        <w:top w:val="none" w:sz="0" w:space="0" w:color="auto"/>
        <w:left w:val="none" w:sz="0" w:space="0" w:color="auto"/>
        <w:bottom w:val="none" w:sz="0" w:space="0" w:color="auto"/>
        <w:right w:val="none" w:sz="0" w:space="0" w:color="auto"/>
      </w:divBdr>
    </w:div>
    <w:div w:id="966551005">
      <w:bodyDiv w:val="1"/>
      <w:marLeft w:val="0"/>
      <w:marRight w:val="0"/>
      <w:marTop w:val="0"/>
      <w:marBottom w:val="0"/>
      <w:divBdr>
        <w:top w:val="none" w:sz="0" w:space="0" w:color="auto"/>
        <w:left w:val="none" w:sz="0" w:space="0" w:color="auto"/>
        <w:bottom w:val="none" w:sz="0" w:space="0" w:color="auto"/>
        <w:right w:val="none" w:sz="0" w:space="0" w:color="auto"/>
      </w:divBdr>
    </w:div>
    <w:div w:id="1003364272">
      <w:bodyDiv w:val="1"/>
      <w:marLeft w:val="0"/>
      <w:marRight w:val="0"/>
      <w:marTop w:val="0"/>
      <w:marBottom w:val="0"/>
      <w:divBdr>
        <w:top w:val="none" w:sz="0" w:space="0" w:color="auto"/>
        <w:left w:val="none" w:sz="0" w:space="0" w:color="auto"/>
        <w:bottom w:val="none" w:sz="0" w:space="0" w:color="auto"/>
        <w:right w:val="none" w:sz="0" w:space="0" w:color="auto"/>
      </w:divBdr>
    </w:div>
    <w:div w:id="1148667174">
      <w:bodyDiv w:val="1"/>
      <w:marLeft w:val="0"/>
      <w:marRight w:val="0"/>
      <w:marTop w:val="0"/>
      <w:marBottom w:val="0"/>
      <w:divBdr>
        <w:top w:val="none" w:sz="0" w:space="0" w:color="auto"/>
        <w:left w:val="none" w:sz="0" w:space="0" w:color="auto"/>
        <w:bottom w:val="none" w:sz="0" w:space="0" w:color="auto"/>
        <w:right w:val="none" w:sz="0" w:space="0" w:color="auto"/>
      </w:divBdr>
      <w:divsChild>
        <w:div w:id="265043067">
          <w:marLeft w:val="0"/>
          <w:marRight w:val="0"/>
          <w:marTop w:val="0"/>
          <w:marBottom w:val="0"/>
          <w:divBdr>
            <w:top w:val="none" w:sz="0" w:space="0" w:color="auto"/>
            <w:left w:val="none" w:sz="0" w:space="0" w:color="auto"/>
            <w:bottom w:val="none" w:sz="0" w:space="0" w:color="auto"/>
            <w:right w:val="none" w:sz="0" w:space="0" w:color="auto"/>
          </w:divBdr>
        </w:div>
        <w:div w:id="576939488">
          <w:marLeft w:val="0"/>
          <w:marRight w:val="0"/>
          <w:marTop w:val="0"/>
          <w:marBottom w:val="0"/>
          <w:divBdr>
            <w:top w:val="none" w:sz="0" w:space="0" w:color="auto"/>
            <w:left w:val="none" w:sz="0" w:space="0" w:color="auto"/>
            <w:bottom w:val="none" w:sz="0" w:space="0" w:color="auto"/>
            <w:right w:val="none" w:sz="0" w:space="0" w:color="auto"/>
          </w:divBdr>
          <w:divsChild>
            <w:div w:id="733546390">
              <w:marLeft w:val="0"/>
              <w:marRight w:val="0"/>
              <w:marTop w:val="0"/>
              <w:marBottom w:val="0"/>
              <w:divBdr>
                <w:top w:val="none" w:sz="0" w:space="0" w:color="auto"/>
                <w:left w:val="none" w:sz="0" w:space="0" w:color="auto"/>
                <w:bottom w:val="none" w:sz="0" w:space="0" w:color="auto"/>
                <w:right w:val="none" w:sz="0" w:space="0" w:color="auto"/>
              </w:divBdr>
            </w:div>
          </w:divsChild>
        </w:div>
        <w:div w:id="721486458">
          <w:marLeft w:val="0"/>
          <w:marRight w:val="0"/>
          <w:marTop w:val="0"/>
          <w:marBottom w:val="0"/>
          <w:divBdr>
            <w:top w:val="none" w:sz="0" w:space="0" w:color="auto"/>
            <w:left w:val="none" w:sz="0" w:space="0" w:color="auto"/>
            <w:bottom w:val="none" w:sz="0" w:space="0" w:color="auto"/>
            <w:right w:val="none" w:sz="0" w:space="0" w:color="auto"/>
          </w:divBdr>
          <w:divsChild>
            <w:div w:id="1869365470">
              <w:marLeft w:val="0"/>
              <w:marRight w:val="0"/>
              <w:marTop w:val="0"/>
              <w:marBottom w:val="0"/>
              <w:divBdr>
                <w:top w:val="none" w:sz="0" w:space="0" w:color="auto"/>
                <w:left w:val="none" w:sz="0" w:space="0" w:color="auto"/>
                <w:bottom w:val="none" w:sz="0" w:space="0" w:color="auto"/>
                <w:right w:val="none" w:sz="0" w:space="0" w:color="auto"/>
              </w:divBdr>
            </w:div>
          </w:divsChild>
        </w:div>
        <w:div w:id="1480154556">
          <w:marLeft w:val="0"/>
          <w:marRight w:val="0"/>
          <w:marTop w:val="0"/>
          <w:marBottom w:val="0"/>
          <w:divBdr>
            <w:top w:val="none" w:sz="0" w:space="0" w:color="auto"/>
            <w:left w:val="none" w:sz="0" w:space="0" w:color="auto"/>
            <w:bottom w:val="none" w:sz="0" w:space="0" w:color="auto"/>
            <w:right w:val="none" w:sz="0" w:space="0" w:color="auto"/>
          </w:divBdr>
        </w:div>
        <w:div w:id="1627084588">
          <w:marLeft w:val="0"/>
          <w:marRight w:val="0"/>
          <w:marTop w:val="0"/>
          <w:marBottom w:val="0"/>
          <w:divBdr>
            <w:top w:val="none" w:sz="0" w:space="0" w:color="auto"/>
            <w:left w:val="none" w:sz="0" w:space="0" w:color="auto"/>
            <w:bottom w:val="none" w:sz="0" w:space="0" w:color="auto"/>
            <w:right w:val="none" w:sz="0" w:space="0" w:color="auto"/>
          </w:divBdr>
        </w:div>
        <w:div w:id="1645423804">
          <w:marLeft w:val="0"/>
          <w:marRight w:val="0"/>
          <w:marTop w:val="0"/>
          <w:marBottom w:val="0"/>
          <w:divBdr>
            <w:top w:val="none" w:sz="0" w:space="0" w:color="auto"/>
            <w:left w:val="none" w:sz="0" w:space="0" w:color="auto"/>
            <w:bottom w:val="none" w:sz="0" w:space="0" w:color="auto"/>
            <w:right w:val="none" w:sz="0" w:space="0" w:color="auto"/>
          </w:divBdr>
          <w:divsChild>
            <w:div w:id="760299197">
              <w:marLeft w:val="0"/>
              <w:marRight w:val="0"/>
              <w:marTop w:val="0"/>
              <w:marBottom w:val="0"/>
              <w:divBdr>
                <w:top w:val="none" w:sz="0" w:space="0" w:color="auto"/>
                <w:left w:val="none" w:sz="0" w:space="0" w:color="auto"/>
                <w:bottom w:val="none" w:sz="0" w:space="0" w:color="auto"/>
                <w:right w:val="none" w:sz="0" w:space="0" w:color="auto"/>
              </w:divBdr>
            </w:div>
            <w:div w:id="1603955826">
              <w:marLeft w:val="0"/>
              <w:marRight w:val="0"/>
              <w:marTop w:val="0"/>
              <w:marBottom w:val="0"/>
              <w:divBdr>
                <w:top w:val="none" w:sz="0" w:space="0" w:color="auto"/>
                <w:left w:val="none" w:sz="0" w:space="0" w:color="auto"/>
                <w:bottom w:val="none" w:sz="0" w:space="0" w:color="auto"/>
                <w:right w:val="none" w:sz="0" w:space="0" w:color="auto"/>
              </w:divBdr>
              <w:divsChild>
                <w:div w:id="614822958">
                  <w:marLeft w:val="0"/>
                  <w:marRight w:val="0"/>
                  <w:marTop w:val="0"/>
                  <w:marBottom w:val="0"/>
                  <w:divBdr>
                    <w:top w:val="none" w:sz="0" w:space="0" w:color="auto"/>
                    <w:left w:val="none" w:sz="0" w:space="0" w:color="auto"/>
                    <w:bottom w:val="none" w:sz="0" w:space="0" w:color="auto"/>
                    <w:right w:val="none" w:sz="0" w:space="0" w:color="auto"/>
                  </w:divBdr>
                </w:div>
                <w:div w:id="651636361">
                  <w:marLeft w:val="0"/>
                  <w:marRight w:val="0"/>
                  <w:marTop w:val="0"/>
                  <w:marBottom w:val="0"/>
                  <w:divBdr>
                    <w:top w:val="none" w:sz="0" w:space="0" w:color="auto"/>
                    <w:left w:val="none" w:sz="0" w:space="0" w:color="auto"/>
                    <w:bottom w:val="none" w:sz="0" w:space="0" w:color="auto"/>
                    <w:right w:val="none" w:sz="0" w:space="0" w:color="auto"/>
                  </w:divBdr>
                </w:div>
                <w:div w:id="1022050393">
                  <w:marLeft w:val="0"/>
                  <w:marRight w:val="0"/>
                  <w:marTop w:val="0"/>
                  <w:marBottom w:val="0"/>
                  <w:divBdr>
                    <w:top w:val="none" w:sz="0" w:space="0" w:color="auto"/>
                    <w:left w:val="none" w:sz="0" w:space="0" w:color="auto"/>
                    <w:bottom w:val="none" w:sz="0" w:space="0" w:color="auto"/>
                    <w:right w:val="none" w:sz="0" w:space="0" w:color="auto"/>
                  </w:divBdr>
                </w:div>
              </w:divsChild>
            </w:div>
            <w:div w:id="1679766476">
              <w:marLeft w:val="0"/>
              <w:marRight w:val="0"/>
              <w:marTop w:val="0"/>
              <w:marBottom w:val="0"/>
              <w:divBdr>
                <w:top w:val="none" w:sz="0" w:space="0" w:color="auto"/>
                <w:left w:val="none" w:sz="0" w:space="0" w:color="auto"/>
                <w:bottom w:val="none" w:sz="0" w:space="0" w:color="auto"/>
                <w:right w:val="none" w:sz="0" w:space="0" w:color="auto"/>
              </w:divBdr>
              <w:divsChild>
                <w:div w:id="1815020834">
                  <w:marLeft w:val="0"/>
                  <w:marRight w:val="0"/>
                  <w:marTop w:val="0"/>
                  <w:marBottom w:val="0"/>
                  <w:divBdr>
                    <w:top w:val="none" w:sz="0" w:space="0" w:color="auto"/>
                    <w:left w:val="none" w:sz="0" w:space="0" w:color="auto"/>
                    <w:bottom w:val="none" w:sz="0" w:space="0" w:color="auto"/>
                    <w:right w:val="none" w:sz="0" w:space="0" w:color="auto"/>
                  </w:divBdr>
                </w:div>
                <w:div w:id="183922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81003">
          <w:marLeft w:val="0"/>
          <w:marRight w:val="0"/>
          <w:marTop w:val="0"/>
          <w:marBottom w:val="0"/>
          <w:divBdr>
            <w:top w:val="none" w:sz="0" w:space="0" w:color="auto"/>
            <w:left w:val="none" w:sz="0" w:space="0" w:color="auto"/>
            <w:bottom w:val="none" w:sz="0" w:space="0" w:color="auto"/>
            <w:right w:val="none" w:sz="0" w:space="0" w:color="auto"/>
          </w:divBdr>
        </w:div>
        <w:div w:id="2028823838">
          <w:marLeft w:val="0"/>
          <w:marRight w:val="0"/>
          <w:marTop w:val="0"/>
          <w:marBottom w:val="0"/>
          <w:divBdr>
            <w:top w:val="none" w:sz="0" w:space="0" w:color="auto"/>
            <w:left w:val="none" w:sz="0" w:space="0" w:color="auto"/>
            <w:bottom w:val="none" w:sz="0" w:space="0" w:color="auto"/>
            <w:right w:val="none" w:sz="0" w:space="0" w:color="auto"/>
          </w:divBdr>
        </w:div>
        <w:div w:id="2049407125">
          <w:marLeft w:val="0"/>
          <w:marRight w:val="0"/>
          <w:marTop w:val="0"/>
          <w:marBottom w:val="0"/>
          <w:divBdr>
            <w:top w:val="none" w:sz="0" w:space="0" w:color="auto"/>
            <w:left w:val="none" w:sz="0" w:space="0" w:color="auto"/>
            <w:bottom w:val="none" w:sz="0" w:space="0" w:color="auto"/>
            <w:right w:val="none" w:sz="0" w:space="0" w:color="auto"/>
          </w:divBdr>
          <w:divsChild>
            <w:div w:id="8704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72282">
      <w:bodyDiv w:val="1"/>
      <w:marLeft w:val="0"/>
      <w:marRight w:val="0"/>
      <w:marTop w:val="0"/>
      <w:marBottom w:val="0"/>
      <w:divBdr>
        <w:top w:val="none" w:sz="0" w:space="0" w:color="auto"/>
        <w:left w:val="none" w:sz="0" w:space="0" w:color="auto"/>
        <w:bottom w:val="none" w:sz="0" w:space="0" w:color="auto"/>
        <w:right w:val="none" w:sz="0" w:space="0" w:color="auto"/>
      </w:divBdr>
      <w:divsChild>
        <w:div w:id="2111853846">
          <w:marLeft w:val="0"/>
          <w:marRight w:val="0"/>
          <w:marTop w:val="0"/>
          <w:marBottom w:val="0"/>
          <w:divBdr>
            <w:top w:val="none" w:sz="0" w:space="0" w:color="auto"/>
            <w:left w:val="none" w:sz="0" w:space="0" w:color="auto"/>
            <w:bottom w:val="none" w:sz="0" w:space="0" w:color="auto"/>
            <w:right w:val="none" w:sz="0" w:space="0" w:color="auto"/>
          </w:divBdr>
          <w:divsChild>
            <w:div w:id="891773068">
              <w:marLeft w:val="0"/>
              <w:marRight w:val="0"/>
              <w:marTop w:val="0"/>
              <w:marBottom w:val="0"/>
              <w:divBdr>
                <w:top w:val="none" w:sz="0" w:space="0" w:color="auto"/>
                <w:left w:val="none" w:sz="0" w:space="0" w:color="auto"/>
                <w:bottom w:val="none" w:sz="0" w:space="0" w:color="auto"/>
                <w:right w:val="none" w:sz="0" w:space="0" w:color="auto"/>
              </w:divBdr>
              <w:divsChild>
                <w:div w:id="3749166">
                  <w:marLeft w:val="0"/>
                  <w:marRight w:val="0"/>
                  <w:marTop w:val="300"/>
                  <w:marBottom w:val="0"/>
                  <w:divBdr>
                    <w:top w:val="none" w:sz="0" w:space="0" w:color="auto"/>
                    <w:left w:val="none" w:sz="0" w:space="0" w:color="auto"/>
                    <w:bottom w:val="none" w:sz="0" w:space="0" w:color="auto"/>
                    <w:right w:val="none" w:sz="0" w:space="0" w:color="auto"/>
                  </w:divBdr>
                  <w:divsChild>
                    <w:div w:id="1429279055">
                      <w:marLeft w:val="0"/>
                      <w:marRight w:val="0"/>
                      <w:marTop w:val="0"/>
                      <w:marBottom w:val="0"/>
                      <w:divBdr>
                        <w:top w:val="none" w:sz="0" w:space="0" w:color="auto"/>
                        <w:left w:val="none" w:sz="0" w:space="0" w:color="auto"/>
                        <w:bottom w:val="none" w:sz="0" w:space="0" w:color="auto"/>
                        <w:right w:val="none" w:sz="0" w:space="0" w:color="auto"/>
                      </w:divBdr>
                      <w:divsChild>
                        <w:div w:id="824855699">
                          <w:marLeft w:val="0"/>
                          <w:marRight w:val="0"/>
                          <w:marTop w:val="0"/>
                          <w:marBottom w:val="300"/>
                          <w:divBdr>
                            <w:top w:val="none" w:sz="0" w:space="0" w:color="auto"/>
                            <w:left w:val="none" w:sz="0" w:space="0" w:color="auto"/>
                            <w:bottom w:val="none" w:sz="0" w:space="0" w:color="auto"/>
                            <w:right w:val="none" w:sz="0" w:space="0" w:color="auto"/>
                          </w:divBdr>
                          <w:divsChild>
                            <w:div w:id="825051512">
                              <w:marLeft w:val="0"/>
                              <w:marRight w:val="0"/>
                              <w:marTop w:val="300"/>
                              <w:marBottom w:val="0"/>
                              <w:divBdr>
                                <w:top w:val="none" w:sz="0" w:space="0" w:color="auto"/>
                                <w:left w:val="none" w:sz="0" w:space="0" w:color="auto"/>
                                <w:bottom w:val="none" w:sz="0" w:space="0" w:color="auto"/>
                                <w:right w:val="none" w:sz="0" w:space="0" w:color="auto"/>
                              </w:divBdr>
                              <w:divsChild>
                                <w:div w:id="636448300">
                                  <w:marLeft w:val="3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4457193">
      <w:bodyDiv w:val="1"/>
      <w:marLeft w:val="0"/>
      <w:marRight w:val="0"/>
      <w:marTop w:val="0"/>
      <w:marBottom w:val="0"/>
      <w:divBdr>
        <w:top w:val="none" w:sz="0" w:space="0" w:color="auto"/>
        <w:left w:val="none" w:sz="0" w:space="0" w:color="auto"/>
        <w:bottom w:val="none" w:sz="0" w:space="0" w:color="auto"/>
        <w:right w:val="none" w:sz="0" w:space="0" w:color="auto"/>
      </w:divBdr>
    </w:div>
    <w:div w:id="1376469106">
      <w:bodyDiv w:val="1"/>
      <w:marLeft w:val="0"/>
      <w:marRight w:val="0"/>
      <w:marTop w:val="0"/>
      <w:marBottom w:val="0"/>
      <w:divBdr>
        <w:top w:val="none" w:sz="0" w:space="0" w:color="auto"/>
        <w:left w:val="none" w:sz="0" w:space="0" w:color="auto"/>
        <w:bottom w:val="none" w:sz="0" w:space="0" w:color="auto"/>
        <w:right w:val="none" w:sz="0" w:space="0" w:color="auto"/>
      </w:divBdr>
    </w:div>
    <w:div w:id="1685550009">
      <w:bodyDiv w:val="1"/>
      <w:marLeft w:val="0"/>
      <w:marRight w:val="0"/>
      <w:marTop w:val="0"/>
      <w:marBottom w:val="0"/>
      <w:divBdr>
        <w:top w:val="none" w:sz="0" w:space="0" w:color="auto"/>
        <w:left w:val="none" w:sz="0" w:space="0" w:color="auto"/>
        <w:bottom w:val="none" w:sz="0" w:space="0" w:color="auto"/>
        <w:right w:val="none" w:sz="0" w:space="0" w:color="auto"/>
      </w:divBdr>
    </w:div>
    <w:div w:id="1963143991">
      <w:bodyDiv w:val="1"/>
      <w:marLeft w:val="0"/>
      <w:marRight w:val="0"/>
      <w:marTop w:val="0"/>
      <w:marBottom w:val="0"/>
      <w:divBdr>
        <w:top w:val="none" w:sz="0" w:space="0" w:color="auto"/>
        <w:left w:val="none" w:sz="0" w:space="0" w:color="auto"/>
        <w:bottom w:val="none" w:sz="0" w:space="0" w:color="auto"/>
        <w:right w:val="none" w:sz="0" w:space="0" w:color="auto"/>
      </w:divBdr>
    </w:div>
    <w:div w:id="2015257992">
      <w:bodyDiv w:val="1"/>
      <w:marLeft w:val="0"/>
      <w:marRight w:val="0"/>
      <w:marTop w:val="0"/>
      <w:marBottom w:val="0"/>
      <w:divBdr>
        <w:top w:val="none" w:sz="0" w:space="0" w:color="auto"/>
        <w:left w:val="none" w:sz="0" w:space="0" w:color="auto"/>
        <w:bottom w:val="none" w:sz="0" w:space="0" w:color="auto"/>
        <w:right w:val="none" w:sz="0" w:space="0" w:color="auto"/>
      </w:divBdr>
    </w:div>
    <w:div w:id="205527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DFFB5-4E58-4BE7-8927-1B0FFBB13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3300</Words>
  <Characters>24194</Characters>
  <Application>Microsoft Office Word</Application>
  <DocSecurity>0</DocSecurity>
  <Lines>201</Lines>
  <Paragraphs>54</Paragraphs>
  <ScaleCrop>false</ScaleCrop>
  <HeadingPairs>
    <vt:vector size="2" baseType="variant">
      <vt:variant>
        <vt:lpstr>Название</vt:lpstr>
      </vt:variant>
      <vt:variant>
        <vt:i4>1</vt:i4>
      </vt:variant>
    </vt:vector>
  </HeadingPairs>
  <TitlesOfParts>
    <vt:vector size="1" baseType="lpstr">
      <vt:lpstr>Извещение.Товар</vt:lpstr>
    </vt:vector>
  </TitlesOfParts>
  <Company>South Federal University</Company>
  <LinksUpToDate>false</LinksUpToDate>
  <CharactersWithSpaces>27440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Извещение.Товар</dc:title>
  <dc:creator>Кийко Алексей</dc:creator>
  <cp:lastModifiedBy>User</cp:lastModifiedBy>
  <cp:revision>10</cp:revision>
  <cp:lastPrinted>2023-12-08T08:40:00Z</cp:lastPrinted>
  <dcterms:created xsi:type="dcterms:W3CDTF">2023-11-03T08:13:00Z</dcterms:created>
  <dcterms:modified xsi:type="dcterms:W3CDTF">2023-12-08T08:41:00Z</dcterms:modified>
</cp:coreProperties>
</file>